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9CC5E" w14:textId="535AB55A" w:rsidR="005A6C23" w:rsidRPr="00CB3AAC" w:rsidRDefault="005A6C23" w:rsidP="00276072">
      <w:pPr>
        <w:spacing w:after="0"/>
        <w:jc w:val="center"/>
        <w:rPr>
          <w:rFonts w:ascii="DIN-Bold" w:hAnsi="DIN-Bold"/>
          <w:sz w:val="28"/>
          <w:szCs w:val="28"/>
        </w:rPr>
      </w:pPr>
      <w:r w:rsidRPr="5FF6924E">
        <w:rPr>
          <w:rFonts w:ascii="DIN-Bold" w:hAnsi="DIN-Bold"/>
          <w:sz w:val="28"/>
          <w:szCs w:val="28"/>
        </w:rPr>
        <w:t>Vancouver Airport Authority</w:t>
      </w:r>
      <w:r w:rsidRPr="5FF6924E">
        <w:rPr>
          <w:noProof/>
          <w:sz w:val="24"/>
          <w:szCs w:val="24"/>
        </w:rPr>
        <w:t xml:space="preserve"> </w:t>
      </w:r>
    </w:p>
    <w:p w14:paraId="19F6EE63" w14:textId="5E7D4F7D" w:rsidR="00C84CE7" w:rsidRDefault="001C44F2" w:rsidP="00CB3AAC">
      <w:pPr>
        <w:spacing w:before="240" w:after="0"/>
        <w:jc w:val="center"/>
        <w:rPr>
          <w:rFonts w:ascii="DIN-Bold" w:hAnsi="DIN-Bold"/>
          <w:sz w:val="24"/>
          <w:szCs w:val="24"/>
        </w:rPr>
      </w:pPr>
      <w:r w:rsidRPr="2F49EF20">
        <w:rPr>
          <w:rFonts w:ascii="DIN-Bold" w:hAnsi="DIN-Bold"/>
          <w:sz w:val="28"/>
          <w:szCs w:val="28"/>
        </w:rPr>
        <w:t>Individual</w:t>
      </w:r>
      <w:r w:rsidR="00CB264E" w:rsidRPr="2F49EF20">
        <w:rPr>
          <w:rFonts w:ascii="DIN-Bold" w:hAnsi="DIN-Bold"/>
          <w:sz w:val="28"/>
          <w:szCs w:val="28"/>
        </w:rPr>
        <w:t xml:space="preserve"> Director</w:t>
      </w:r>
      <w:r w:rsidRPr="2F49EF20">
        <w:rPr>
          <w:rFonts w:ascii="DIN-Bold" w:hAnsi="DIN-Bold"/>
          <w:sz w:val="28"/>
          <w:szCs w:val="28"/>
        </w:rPr>
        <w:t>s</w:t>
      </w:r>
      <w:r w:rsidR="005A6C23" w:rsidRPr="2F49EF20">
        <w:rPr>
          <w:rFonts w:ascii="DIN-Bold" w:hAnsi="DIN-Bold"/>
          <w:sz w:val="28"/>
          <w:szCs w:val="28"/>
        </w:rPr>
        <w:t xml:space="preserve"> </w:t>
      </w:r>
      <w:r w:rsidR="2E060798" w:rsidRPr="2F49EF20">
        <w:rPr>
          <w:rFonts w:ascii="DIN-Bold" w:hAnsi="DIN-Bold"/>
          <w:sz w:val="28"/>
          <w:szCs w:val="28"/>
        </w:rPr>
        <w:t xml:space="preserve">— </w:t>
      </w:r>
      <w:r w:rsidR="005A6C23" w:rsidRPr="2F49EF20">
        <w:rPr>
          <w:rFonts w:ascii="DIN-Bold" w:hAnsi="DIN-Bold"/>
          <w:sz w:val="28"/>
          <w:szCs w:val="28"/>
        </w:rPr>
        <w:t>Terms of Reference</w:t>
      </w:r>
    </w:p>
    <w:p w14:paraId="6E55112A" w14:textId="3A3ACE2E" w:rsidR="00D83285" w:rsidRDefault="00CE557B" w:rsidP="00276072">
      <w:pPr>
        <w:spacing w:after="0"/>
        <w:jc w:val="center"/>
        <w:rPr>
          <w:rFonts w:ascii="DIN-Bold" w:hAnsi="DIN-Bold"/>
          <w:sz w:val="24"/>
          <w:szCs w:val="24"/>
        </w:rPr>
      </w:pPr>
      <w:r>
        <w:rPr>
          <w:noProof/>
        </w:rPr>
        <w:drawing>
          <wp:anchor distT="0" distB="0" distL="114300" distR="114300" simplePos="0" relativeHeight="251657216" behindDoc="1" locked="0" layoutInCell="1" allowOverlap="1" wp14:anchorId="516D32A2" wp14:editId="77361D36">
            <wp:simplePos x="0" y="0"/>
            <wp:positionH relativeFrom="margin">
              <wp:posOffset>-548639</wp:posOffset>
            </wp:positionH>
            <wp:positionV relativeFrom="page">
              <wp:posOffset>266700</wp:posOffset>
            </wp:positionV>
            <wp:extent cx="1257300" cy="61834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RLogo_RGB.jpg"/>
                    <pic:cNvPicPr/>
                  </pic:nvPicPr>
                  <pic:blipFill rotWithShape="1">
                    <a:blip r:embed="rId8" cstate="print">
                      <a:extLst>
                        <a:ext uri="{28A0092B-C50C-407E-A947-70E740481C1C}">
                          <a14:useLocalDpi xmlns:a14="http://schemas.microsoft.com/office/drawing/2010/main" val="0"/>
                        </a:ext>
                      </a:extLst>
                    </a:blip>
                    <a:srcRect l="10371" t="18466" r="10545" b="17614"/>
                    <a:stretch/>
                  </pic:blipFill>
                  <pic:spPr bwMode="auto">
                    <a:xfrm>
                      <a:off x="0" y="0"/>
                      <a:ext cx="1278215" cy="62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CEED03" w14:textId="0B170F73" w:rsidR="00A72A4E" w:rsidRDefault="00A72A4E" w:rsidP="006F620E">
      <w:pPr>
        <w:spacing w:before="120"/>
        <w:rPr>
          <w:rFonts w:ascii="DIN-Bold" w:hAnsi="DIN-Bold"/>
          <w:sz w:val="24"/>
          <w:szCs w:val="24"/>
        </w:rPr>
      </w:pPr>
      <w:r>
        <w:rPr>
          <w:rFonts w:ascii="DIN-Bold" w:hAnsi="DIN-Bold"/>
          <w:sz w:val="24"/>
          <w:szCs w:val="24"/>
        </w:rPr>
        <w:t>Purpose</w:t>
      </w:r>
      <w:r w:rsidR="007D2FA2">
        <w:rPr>
          <w:rFonts w:ascii="DIN-Bold" w:hAnsi="DIN-Bold"/>
          <w:sz w:val="24"/>
          <w:szCs w:val="24"/>
        </w:rPr>
        <w:t xml:space="preserve"> and Authority</w:t>
      </w:r>
    </w:p>
    <w:p w14:paraId="3D7AB010" w14:textId="0B291D82" w:rsidR="00214E71" w:rsidRDefault="00427891" w:rsidP="00FC5395">
      <w:pPr>
        <w:jc w:val="both"/>
        <w:rPr>
          <w:rFonts w:ascii="DIN-Regular" w:hAnsi="DIN-Regular"/>
          <w:sz w:val="24"/>
          <w:szCs w:val="24"/>
        </w:rPr>
      </w:pPr>
      <w:r>
        <w:rPr>
          <w:rFonts w:ascii="DIN-Regular" w:hAnsi="DIN-Regular"/>
          <w:sz w:val="24"/>
          <w:szCs w:val="24"/>
        </w:rPr>
        <w:t xml:space="preserve">As a member of the Board, </w:t>
      </w:r>
      <w:r w:rsidR="00620630" w:rsidRPr="00620630">
        <w:rPr>
          <w:rFonts w:ascii="DIN-Regular" w:hAnsi="DIN-Regular"/>
          <w:sz w:val="24"/>
          <w:szCs w:val="24"/>
        </w:rPr>
        <w:t xml:space="preserve">each </w:t>
      </w:r>
      <w:r w:rsidR="00955B57">
        <w:rPr>
          <w:rFonts w:ascii="DIN-Regular" w:hAnsi="DIN-Regular"/>
          <w:sz w:val="24"/>
          <w:szCs w:val="24"/>
        </w:rPr>
        <w:t>D</w:t>
      </w:r>
      <w:r w:rsidR="00620630" w:rsidRPr="00620630">
        <w:rPr>
          <w:rFonts w:ascii="DIN-Regular" w:hAnsi="DIN-Regular"/>
          <w:sz w:val="24"/>
          <w:szCs w:val="24"/>
        </w:rPr>
        <w:t>irector</w:t>
      </w:r>
      <w:r w:rsidR="00620630">
        <w:rPr>
          <w:rFonts w:ascii="DIN-Regular" w:hAnsi="DIN-Regular"/>
          <w:sz w:val="24"/>
          <w:szCs w:val="24"/>
        </w:rPr>
        <w:t xml:space="preserve"> </w:t>
      </w:r>
      <w:r w:rsidR="00486D45">
        <w:rPr>
          <w:rFonts w:ascii="DIN-Regular" w:hAnsi="DIN-Regular"/>
          <w:sz w:val="24"/>
          <w:szCs w:val="24"/>
        </w:rPr>
        <w:t>will</w:t>
      </w:r>
      <w:r w:rsidR="00620630" w:rsidRPr="00620630">
        <w:rPr>
          <w:rFonts w:ascii="DIN-Regular" w:hAnsi="DIN-Regular"/>
          <w:sz w:val="24"/>
          <w:szCs w:val="24"/>
        </w:rPr>
        <w:t xml:space="preserve"> fulfill the</w:t>
      </w:r>
      <w:r w:rsidR="00955B57">
        <w:rPr>
          <w:rFonts w:ascii="DIN-Regular" w:hAnsi="DIN-Regular"/>
          <w:sz w:val="24"/>
          <w:szCs w:val="24"/>
        </w:rPr>
        <w:t xml:space="preserve"> </w:t>
      </w:r>
      <w:r w:rsidR="00620630" w:rsidRPr="00620630">
        <w:rPr>
          <w:rFonts w:ascii="DIN-Regular" w:hAnsi="DIN-Regular"/>
          <w:sz w:val="24"/>
          <w:szCs w:val="24"/>
        </w:rPr>
        <w:t>legal requirements and obligations</w:t>
      </w:r>
      <w:r w:rsidR="00F50523">
        <w:rPr>
          <w:rFonts w:ascii="DIN-Regular" w:hAnsi="DIN-Regular"/>
          <w:sz w:val="24"/>
          <w:szCs w:val="24"/>
        </w:rPr>
        <w:t xml:space="preserve"> of their role</w:t>
      </w:r>
      <w:r w:rsidR="00955B57">
        <w:rPr>
          <w:rFonts w:ascii="DIN-Regular" w:hAnsi="DIN-Regular"/>
          <w:sz w:val="24"/>
          <w:szCs w:val="24"/>
        </w:rPr>
        <w:t>,</w:t>
      </w:r>
      <w:r w:rsidR="00620630" w:rsidRPr="00620630">
        <w:rPr>
          <w:rFonts w:ascii="DIN-Regular" w:hAnsi="DIN-Regular"/>
          <w:sz w:val="24"/>
          <w:szCs w:val="24"/>
        </w:rPr>
        <w:t xml:space="preserve"> which </w:t>
      </w:r>
      <w:r w:rsidR="00E21CCE">
        <w:rPr>
          <w:rFonts w:ascii="DIN-Regular" w:hAnsi="DIN-Regular"/>
          <w:sz w:val="24"/>
          <w:szCs w:val="24"/>
        </w:rPr>
        <w:t>include</w:t>
      </w:r>
      <w:r w:rsidR="00125D65">
        <w:rPr>
          <w:rFonts w:ascii="DIN-Regular" w:hAnsi="DIN-Regular"/>
          <w:sz w:val="24"/>
          <w:szCs w:val="24"/>
        </w:rPr>
        <w:t xml:space="preserve"> acting honestly and </w:t>
      </w:r>
      <w:r w:rsidR="00125D65" w:rsidRPr="00125D65">
        <w:rPr>
          <w:rFonts w:ascii="DIN-Regular" w:hAnsi="DIN-Regular"/>
          <w:sz w:val="24"/>
          <w:szCs w:val="24"/>
        </w:rPr>
        <w:t xml:space="preserve">in good faith </w:t>
      </w:r>
      <w:r w:rsidR="00F1041B">
        <w:rPr>
          <w:rFonts w:ascii="DIN-Regular" w:hAnsi="DIN-Regular"/>
          <w:sz w:val="24"/>
          <w:szCs w:val="24"/>
        </w:rPr>
        <w:t>in</w:t>
      </w:r>
      <w:r w:rsidR="00125D65" w:rsidRPr="00125D65">
        <w:rPr>
          <w:rFonts w:ascii="DIN-Regular" w:hAnsi="DIN-Regular"/>
          <w:sz w:val="24"/>
          <w:szCs w:val="24"/>
        </w:rPr>
        <w:t xml:space="preserve"> the best</w:t>
      </w:r>
      <w:r w:rsidR="00125D65">
        <w:rPr>
          <w:rFonts w:ascii="DIN-Regular" w:hAnsi="DIN-Regular"/>
          <w:sz w:val="24"/>
          <w:szCs w:val="24"/>
        </w:rPr>
        <w:t xml:space="preserve"> </w:t>
      </w:r>
      <w:r w:rsidR="00125D65" w:rsidRPr="00125D65">
        <w:rPr>
          <w:rFonts w:ascii="DIN-Regular" w:hAnsi="DIN-Regular"/>
          <w:sz w:val="24"/>
          <w:szCs w:val="24"/>
        </w:rPr>
        <w:t>interests of</w:t>
      </w:r>
      <w:r w:rsidR="00125D65">
        <w:rPr>
          <w:rFonts w:ascii="DIN-Regular" w:hAnsi="DIN-Regular"/>
          <w:sz w:val="24"/>
          <w:szCs w:val="24"/>
        </w:rPr>
        <w:t xml:space="preserve"> the Airport Authority and exercising </w:t>
      </w:r>
      <w:r w:rsidR="00FC5395" w:rsidRPr="00FC5395">
        <w:rPr>
          <w:rFonts w:ascii="DIN-Regular" w:hAnsi="DIN-Regular"/>
          <w:sz w:val="24"/>
          <w:szCs w:val="24"/>
        </w:rPr>
        <w:t xml:space="preserve">the degree of care, diligence and skill </w:t>
      </w:r>
      <w:r w:rsidR="00D54C4E" w:rsidRPr="0092292A">
        <w:rPr>
          <w:rFonts w:ascii="DIN-Regular" w:hAnsi="DIN-Regular"/>
          <w:sz w:val="24"/>
          <w:szCs w:val="24"/>
        </w:rPr>
        <w:t xml:space="preserve">required of a Director pursuant to the </w:t>
      </w:r>
      <w:r w:rsidR="00D54C4E" w:rsidRPr="00416DD2">
        <w:rPr>
          <w:rFonts w:ascii="DIN-Regular" w:hAnsi="DIN-Regular"/>
          <w:i/>
          <w:iCs/>
          <w:sz w:val="24"/>
          <w:szCs w:val="24"/>
        </w:rPr>
        <w:t>Canada Not-</w:t>
      </w:r>
      <w:r w:rsidR="00D54C4E">
        <w:rPr>
          <w:rFonts w:ascii="DIN-Regular" w:hAnsi="DIN-Regular"/>
          <w:i/>
          <w:iCs/>
          <w:sz w:val="24"/>
          <w:szCs w:val="24"/>
        </w:rPr>
        <w:t>f</w:t>
      </w:r>
      <w:r w:rsidR="00D54C4E" w:rsidRPr="00416DD2">
        <w:rPr>
          <w:rFonts w:ascii="DIN-Regular" w:hAnsi="DIN-Regular"/>
          <w:i/>
          <w:iCs/>
          <w:sz w:val="24"/>
          <w:szCs w:val="24"/>
        </w:rPr>
        <w:t>or-</w:t>
      </w:r>
      <w:r w:rsidR="00D54C4E">
        <w:rPr>
          <w:rFonts w:ascii="DIN-Regular" w:hAnsi="DIN-Regular"/>
          <w:i/>
          <w:iCs/>
          <w:sz w:val="24"/>
          <w:szCs w:val="24"/>
        </w:rPr>
        <w:t>p</w:t>
      </w:r>
      <w:r w:rsidR="00D54C4E" w:rsidRPr="00416DD2">
        <w:rPr>
          <w:rFonts w:ascii="DIN-Regular" w:hAnsi="DIN-Regular"/>
          <w:i/>
          <w:iCs/>
          <w:sz w:val="24"/>
          <w:szCs w:val="24"/>
        </w:rPr>
        <w:t>rofit Corporations Act</w:t>
      </w:r>
      <w:r w:rsidR="00620630" w:rsidRPr="00620630">
        <w:rPr>
          <w:rFonts w:ascii="DIN-Regular" w:hAnsi="DIN-Regular"/>
          <w:sz w:val="24"/>
          <w:szCs w:val="24"/>
        </w:rPr>
        <w:t>.</w:t>
      </w:r>
      <w:r w:rsidR="00AE0D83">
        <w:rPr>
          <w:rFonts w:ascii="DIN-Regular" w:hAnsi="DIN-Regular"/>
          <w:sz w:val="24"/>
          <w:szCs w:val="24"/>
        </w:rPr>
        <w:t xml:space="preserve">  With the exception of the CEO, all Directors are independent—they have no direct or indirect material relationship with the </w:t>
      </w:r>
      <w:r w:rsidR="005F66F8">
        <w:rPr>
          <w:rFonts w:ascii="DIN-Regular" w:hAnsi="DIN-Regular"/>
          <w:sz w:val="24"/>
          <w:szCs w:val="24"/>
        </w:rPr>
        <w:t>Airport Authority</w:t>
      </w:r>
      <w:r w:rsidR="00AE0D83">
        <w:rPr>
          <w:rFonts w:ascii="DIN-Regular" w:hAnsi="DIN-Regular"/>
          <w:sz w:val="24"/>
          <w:szCs w:val="24"/>
        </w:rPr>
        <w:t xml:space="preserve"> or its subsidiaries.  </w:t>
      </w:r>
    </w:p>
    <w:p w14:paraId="54A39201" w14:textId="0E957B96" w:rsidR="007D2FA2" w:rsidRDefault="007D2FA2" w:rsidP="007D2FA2">
      <w:pPr>
        <w:spacing w:before="240"/>
        <w:jc w:val="both"/>
        <w:rPr>
          <w:rFonts w:ascii="DIN-Regular" w:hAnsi="DIN-Regular"/>
          <w:sz w:val="24"/>
          <w:szCs w:val="24"/>
        </w:rPr>
      </w:pPr>
      <w:r w:rsidRPr="2F49EF20">
        <w:rPr>
          <w:rFonts w:ascii="DIN-Regular" w:hAnsi="DIN-Regular"/>
          <w:sz w:val="24"/>
          <w:szCs w:val="24"/>
        </w:rPr>
        <w:t xml:space="preserve">An individual Director has no specific authority as a </w:t>
      </w:r>
      <w:r w:rsidR="001F7139" w:rsidRPr="2F49EF20">
        <w:rPr>
          <w:rFonts w:ascii="DIN-Regular" w:hAnsi="DIN-Regular"/>
          <w:sz w:val="24"/>
          <w:szCs w:val="24"/>
        </w:rPr>
        <w:t>D</w:t>
      </w:r>
      <w:r w:rsidRPr="2F49EF20">
        <w:rPr>
          <w:rFonts w:ascii="DIN-Regular" w:hAnsi="DIN-Regular"/>
          <w:sz w:val="24"/>
          <w:szCs w:val="24"/>
        </w:rPr>
        <w:t>irector</w:t>
      </w:r>
      <w:r w:rsidR="5E6353F2" w:rsidRPr="2F49EF20">
        <w:rPr>
          <w:rFonts w:ascii="DIN-Regular" w:hAnsi="DIN-Regular"/>
          <w:sz w:val="24"/>
          <w:szCs w:val="24"/>
        </w:rPr>
        <w:t xml:space="preserve"> </w:t>
      </w:r>
      <w:r w:rsidRPr="2F49EF20">
        <w:rPr>
          <w:rFonts w:ascii="DIN-Regular" w:hAnsi="DIN-Regular"/>
          <w:sz w:val="24"/>
          <w:szCs w:val="24"/>
        </w:rPr>
        <w:t>but rather the authority resides with the Board of Directors as a whole. A Director cannot unilaterally operate, give direction to Management, or authorize transactions unless specific authority has been delegated by the Board and is properly transacted</w:t>
      </w:r>
      <w:r w:rsidR="00AE0D83">
        <w:rPr>
          <w:rFonts w:ascii="DIN-Regular" w:hAnsi="DIN-Regular"/>
          <w:sz w:val="24"/>
          <w:szCs w:val="24"/>
        </w:rPr>
        <w:t xml:space="preserve">, within the direction given by the </w:t>
      </w:r>
      <w:r w:rsidR="00FA6E15">
        <w:rPr>
          <w:rFonts w:ascii="DIN-Regular" w:hAnsi="DIN-Regular"/>
          <w:sz w:val="24"/>
          <w:szCs w:val="24"/>
        </w:rPr>
        <w:t>B</w:t>
      </w:r>
      <w:r w:rsidR="00AE0D83">
        <w:rPr>
          <w:rFonts w:ascii="DIN-Regular" w:hAnsi="DIN-Regular"/>
          <w:sz w:val="24"/>
          <w:szCs w:val="24"/>
        </w:rPr>
        <w:t>oard as a whole</w:t>
      </w:r>
      <w:r w:rsidRPr="2F49EF20">
        <w:rPr>
          <w:rFonts w:ascii="DIN-Regular" w:hAnsi="DIN-Regular"/>
          <w:sz w:val="24"/>
          <w:szCs w:val="24"/>
        </w:rPr>
        <w:t xml:space="preserve">. </w:t>
      </w:r>
    </w:p>
    <w:p w14:paraId="68B713D6" w14:textId="78DEFA8C" w:rsidR="00AF6522" w:rsidRPr="00DA0914" w:rsidRDefault="00AF6522" w:rsidP="006F620E">
      <w:pPr>
        <w:spacing w:before="240"/>
        <w:jc w:val="both"/>
        <w:rPr>
          <w:rFonts w:ascii="DIN-Bold" w:hAnsi="DIN-Bold"/>
          <w:sz w:val="24"/>
          <w:szCs w:val="24"/>
        </w:rPr>
      </w:pPr>
      <w:r w:rsidRPr="00DA0914">
        <w:rPr>
          <w:rFonts w:ascii="DIN-Bold" w:hAnsi="DIN-Bold"/>
          <w:sz w:val="24"/>
          <w:szCs w:val="24"/>
        </w:rPr>
        <w:t>Responsibilities</w:t>
      </w:r>
    </w:p>
    <w:p w14:paraId="23090200" w14:textId="77777777" w:rsidR="00AD283E" w:rsidRDefault="00AD283E" w:rsidP="00AD283E">
      <w:pPr>
        <w:widowControl w:val="0"/>
        <w:overflowPunct w:val="0"/>
        <w:autoSpaceDE w:val="0"/>
        <w:autoSpaceDN w:val="0"/>
        <w:adjustRightInd w:val="0"/>
        <w:spacing w:before="120" w:after="0" w:line="240" w:lineRule="auto"/>
        <w:jc w:val="both"/>
        <w:textAlignment w:val="baseline"/>
        <w:rPr>
          <w:rFonts w:ascii="DIN-Regular" w:hAnsi="DIN-Regular"/>
          <w:sz w:val="24"/>
          <w:szCs w:val="24"/>
        </w:rPr>
      </w:pPr>
      <w:r w:rsidRPr="0080165F">
        <w:rPr>
          <w:rFonts w:ascii="DIN-Regular" w:hAnsi="DIN-Regular"/>
          <w:sz w:val="24"/>
          <w:szCs w:val="24"/>
        </w:rPr>
        <w:t xml:space="preserve">As a member of the Board, each </w:t>
      </w:r>
      <w:r>
        <w:rPr>
          <w:rFonts w:ascii="DIN-Regular" w:hAnsi="DIN-Regular"/>
          <w:sz w:val="24"/>
          <w:szCs w:val="24"/>
        </w:rPr>
        <w:t>Director</w:t>
      </w:r>
      <w:r w:rsidRPr="0080165F">
        <w:rPr>
          <w:rFonts w:ascii="DIN-Regular" w:hAnsi="DIN-Regular"/>
          <w:sz w:val="24"/>
          <w:szCs w:val="24"/>
        </w:rPr>
        <w:t xml:space="preserve"> will:</w:t>
      </w:r>
    </w:p>
    <w:p w14:paraId="34093C3A" w14:textId="052EE706" w:rsidR="00F220F8" w:rsidRPr="00AD283E" w:rsidRDefault="00BD61E4" w:rsidP="00FC5395">
      <w:pPr>
        <w:spacing w:before="240" w:after="120"/>
        <w:jc w:val="both"/>
        <w:rPr>
          <w:rFonts w:ascii="DIN-Regular" w:hAnsi="DIN-Regular"/>
          <w:i/>
          <w:iCs/>
          <w:sz w:val="24"/>
          <w:szCs w:val="24"/>
        </w:rPr>
      </w:pPr>
      <w:r>
        <w:rPr>
          <w:rFonts w:ascii="DIN-Regular" w:hAnsi="DIN-Regular"/>
          <w:i/>
          <w:iCs/>
          <w:sz w:val="24"/>
          <w:szCs w:val="24"/>
        </w:rPr>
        <w:t>General</w:t>
      </w:r>
    </w:p>
    <w:p w14:paraId="707CD498" w14:textId="1C81A3E7" w:rsidR="00852534" w:rsidRDefault="007F21E7"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0A7556">
        <w:rPr>
          <w:rFonts w:ascii="DIN-Regular" w:hAnsi="DIN-Regular"/>
          <w:sz w:val="24"/>
          <w:szCs w:val="24"/>
        </w:rPr>
        <w:t xml:space="preserve">understand the difference between governing and managing, and not encroach on </w:t>
      </w:r>
      <w:r>
        <w:rPr>
          <w:rFonts w:ascii="DIN-Regular" w:hAnsi="DIN-Regular"/>
          <w:sz w:val="24"/>
          <w:szCs w:val="24"/>
        </w:rPr>
        <w:t>M</w:t>
      </w:r>
      <w:r w:rsidRPr="000A7556">
        <w:rPr>
          <w:rFonts w:ascii="DIN-Regular" w:hAnsi="DIN-Regular"/>
          <w:sz w:val="24"/>
          <w:szCs w:val="24"/>
        </w:rPr>
        <w:t>anagement’s area of responsibility</w:t>
      </w:r>
    </w:p>
    <w:p w14:paraId="157B5A0B" w14:textId="74D2ED76" w:rsidR="002615B2" w:rsidRDefault="00852534" w:rsidP="002615B2">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 xml:space="preserve">declare </w:t>
      </w:r>
      <w:r w:rsidR="00CD4682" w:rsidRPr="2F49EF20">
        <w:rPr>
          <w:rFonts w:ascii="DIN-Regular" w:hAnsi="DIN-Regular"/>
          <w:sz w:val="24"/>
          <w:szCs w:val="24"/>
        </w:rPr>
        <w:t xml:space="preserve">all </w:t>
      </w:r>
      <w:r w:rsidRPr="2F49EF20">
        <w:rPr>
          <w:rFonts w:ascii="DIN-Regular" w:hAnsi="DIN-Regular"/>
          <w:sz w:val="24"/>
          <w:szCs w:val="24"/>
        </w:rPr>
        <w:t xml:space="preserve">conflicts of interest – </w:t>
      </w:r>
      <w:r w:rsidR="002769E9" w:rsidRPr="2F49EF20">
        <w:rPr>
          <w:rFonts w:ascii="DIN-Regular" w:hAnsi="DIN-Regular"/>
          <w:sz w:val="24"/>
          <w:szCs w:val="24"/>
        </w:rPr>
        <w:t xml:space="preserve">actual, potential or </w:t>
      </w:r>
      <w:r w:rsidRPr="2F49EF20">
        <w:rPr>
          <w:rFonts w:ascii="DIN-Regular" w:hAnsi="DIN-Regular"/>
          <w:sz w:val="24"/>
          <w:szCs w:val="24"/>
        </w:rPr>
        <w:t>perceived – and demonstrate an understanding and sensitivity to conflict of interest issues</w:t>
      </w:r>
    </w:p>
    <w:p w14:paraId="4FCDC335" w14:textId="09A65202" w:rsidR="002615B2" w:rsidRPr="002615B2" w:rsidRDefault="002615B2" w:rsidP="002615B2">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2615B2">
        <w:rPr>
          <w:rFonts w:ascii="DIN-Regular" w:hAnsi="DIN-Regular"/>
          <w:sz w:val="24"/>
          <w:szCs w:val="24"/>
        </w:rPr>
        <w:t xml:space="preserve">subordinate their personal interests, and those of any </w:t>
      </w:r>
      <w:r w:rsidR="0034600C">
        <w:rPr>
          <w:rFonts w:ascii="DIN-Regular" w:hAnsi="DIN-Regular"/>
          <w:sz w:val="24"/>
          <w:szCs w:val="24"/>
        </w:rPr>
        <w:t>other entity</w:t>
      </w:r>
      <w:r w:rsidRPr="002615B2">
        <w:rPr>
          <w:rFonts w:ascii="DIN-Regular" w:hAnsi="DIN-Regular"/>
          <w:sz w:val="24"/>
          <w:szCs w:val="24"/>
        </w:rPr>
        <w:t>, to the best interests of the Airport Authority</w:t>
      </w:r>
    </w:p>
    <w:p w14:paraId="397C073E" w14:textId="48F253C8" w:rsidR="00F95221" w:rsidRDefault="00F95221"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514858">
        <w:rPr>
          <w:rFonts w:ascii="DIN-Regular" w:hAnsi="DIN-Regular"/>
          <w:sz w:val="24"/>
          <w:szCs w:val="24"/>
        </w:rPr>
        <w:t>act and speak honestly, ethically and with integrity</w:t>
      </w:r>
      <w:r w:rsidR="00424247">
        <w:rPr>
          <w:rFonts w:ascii="DIN-Regular" w:hAnsi="DIN-Regular"/>
          <w:sz w:val="24"/>
          <w:szCs w:val="24"/>
        </w:rPr>
        <w:t xml:space="preserve"> and n</w:t>
      </w:r>
      <w:r w:rsidR="00424247" w:rsidRPr="0092292A">
        <w:rPr>
          <w:rFonts w:ascii="DIN-Regular" w:hAnsi="DIN-Regular"/>
          <w:sz w:val="24"/>
          <w:szCs w:val="24"/>
        </w:rPr>
        <w:t>ot be influenced by self-interest, outside pressure, expectation of reward or fear of criticism</w:t>
      </w:r>
    </w:p>
    <w:p w14:paraId="2FB55195" w14:textId="0D8B7B0C" w:rsidR="003D5A8A" w:rsidRDefault="003D5A8A"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maintain the confidentiality of Board discussions and materials, of any information supplied to the Director, and of any personal information, consistent with the Airport Authority’s privacy policies and as required by law</w:t>
      </w:r>
    </w:p>
    <w:p w14:paraId="791C219B" w14:textId="77777777" w:rsidR="00473C8C" w:rsidRDefault="00100E9C"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 xml:space="preserve">support the </w:t>
      </w:r>
      <w:r w:rsidR="003073B0" w:rsidRPr="2F49EF20">
        <w:rPr>
          <w:rFonts w:ascii="DIN-Regular" w:hAnsi="DIN-Regular"/>
          <w:sz w:val="24"/>
          <w:szCs w:val="24"/>
        </w:rPr>
        <w:t xml:space="preserve">corporate culture by </w:t>
      </w:r>
      <w:r w:rsidR="00F958B1" w:rsidRPr="2F49EF20">
        <w:rPr>
          <w:rFonts w:ascii="DIN-Regular" w:hAnsi="DIN-Regular"/>
          <w:sz w:val="24"/>
          <w:szCs w:val="24"/>
        </w:rPr>
        <w:t>acting in an ethical,</w:t>
      </w:r>
      <w:r w:rsidR="00CB1119" w:rsidRPr="2F49EF20">
        <w:rPr>
          <w:rFonts w:ascii="DIN-Regular" w:hAnsi="DIN-Regular"/>
          <w:sz w:val="24"/>
          <w:szCs w:val="24"/>
        </w:rPr>
        <w:t xml:space="preserve"> respectful and inclusive </w:t>
      </w:r>
      <w:r w:rsidR="00F81316" w:rsidRPr="2F49EF20">
        <w:rPr>
          <w:rFonts w:ascii="DIN-Regular" w:hAnsi="DIN-Regular"/>
          <w:sz w:val="24"/>
          <w:szCs w:val="24"/>
        </w:rPr>
        <w:t xml:space="preserve">manner </w:t>
      </w:r>
      <w:r w:rsidR="004376A9" w:rsidRPr="2F49EF20">
        <w:rPr>
          <w:rFonts w:ascii="DIN-Regular" w:hAnsi="DIN-Regular"/>
          <w:sz w:val="24"/>
          <w:szCs w:val="24"/>
        </w:rPr>
        <w:t xml:space="preserve">and </w:t>
      </w:r>
      <w:r w:rsidR="00473C8C" w:rsidRPr="2F49EF20">
        <w:rPr>
          <w:rFonts w:ascii="DIN-Regular" w:hAnsi="DIN-Regular"/>
          <w:sz w:val="24"/>
          <w:szCs w:val="24"/>
        </w:rPr>
        <w:t>promoting our “One YVR” approach</w:t>
      </w:r>
    </w:p>
    <w:p w14:paraId="3AFC2552" w14:textId="2FD4DBD9" w:rsidR="008E170C" w:rsidRDefault="00473C8C" w:rsidP="003A66FC">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s</w:t>
      </w:r>
      <w:r w:rsidR="00F81316" w:rsidRPr="2F49EF20">
        <w:rPr>
          <w:rFonts w:ascii="DIN-Regular" w:hAnsi="DIN-Regular"/>
          <w:sz w:val="24"/>
          <w:szCs w:val="24"/>
        </w:rPr>
        <w:t>erv</w:t>
      </w:r>
      <w:r w:rsidRPr="2F49EF20">
        <w:rPr>
          <w:rFonts w:ascii="DIN-Regular" w:hAnsi="DIN-Regular"/>
          <w:sz w:val="24"/>
          <w:szCs w:val="24"/>
        </w:rPr>
        <w:t>e</w:t>
      </w:r>
      <w:r w:rsidR="00F81316" w:rsidRPr="2F49EF20">
        <w:rPr>
          <w:rFonts w:ascii="DIN-Regular" w:hAnsi="DIN-Regular"/>
          <w:sz w:val="24"/>
          <w:szCs w:val="24"/>
        </w:rPr>
        <w:t xml:space="preserve"> as </w:t>
      </w:r>
      <w:r w:rsidRPr="2F49EF20">
        <w:rPr>
          <w:rFonts w:ascii="DIN-Regular" w:hAnsi="DIN-Regular"/>
          <w:sz w:val="24"/>
          <w:szCs w:val="24"/>
        </w:rPr>
        <w:t>the Airport Authority’s</w:t>
      </w:r>
      <w:r w:rsidR="00F81316" w:rsidRPr="2F49EF20">
        <w:rPr>
          <w:rFonts w:ascii="DIN-Regular" w:hAnsi="DIN-Regular"/>
          <w:sz w:val="24"/>
          <w:szCs w:val="24"/>
        </w:rPr>
        <w:t xml:space="preserve"> ambassador</w:t>
      </w:r>
      <w:r w:rsidR="003928E1" w:rsidRPr="2F49EF20">
        <w:rPr>
          <w:rFonts w:ascii="DIN-Regular" w:hAnsi="DIN-Regular"/>
          <w:sz w:val="24"/>
          <w:szCs w:val="24"/>
        </w:rPr>
        <w:t xml:space="preserve">, </w:t>
      </w:r>
      <w:r w:rsidR="00E12BD8" w:rsidRPr="2F49EF20">
        <w:rPr>
          <w:rFonts w:ascii="DIN-Regular" w:hAnsi="DIN-Regular"/>
          <w:sz w:val="24"/>
          <w:szCs w:val="24"/>
        </w:rPr>
        <w:t xml:space="preserve">reflecting our purpose, vision and </w:t>
      </w:r>
      <w:r w:rsidR="00E12BD8" w:rsidRPr="2F49EF20">
        <w:rPr>
          <w:rFonts w:ascii="DIN-Regular" w:hAnsi="DIN-Regular"/>
          <w:sz w:val="24"/>
          <w:szCs w:val="24"/>
        </w:rPr>
        <w:lastRenderedPageBreak/>
        <w:t xml:space="preserve">values </w:t>
      </w:r>
      <w:r w:rsidR="006C1712" w:rsidRPr="2F49EF20">
        <w:rPr>
          <w:rFonts w:ascii="DIN-Regular" w:hAnsi="DIN-Regular"/>
          <w:sz w:val="24"/>
          <w:szCs w:val="24"/>
        </w:rPr>
        <w:t>to</w:t>
      </w:r>
      <w:r w:rsidR="00A86BB7" w:rsidRPr="2F49EF20">
        <w:rPr>
          <w:rFonts w:ascii="DIN-Regular" w:hAnsi="DIN-Regular"/>
          <w:sz w:val="24"/>
          <w:szCs w:val="24"/>
        </w:rPr>
        <w:t xml:space="preserve"> the community</w:t>
      </w:r>
      <w:r w:rsidR="006C1712" w:rsidRPr="2F49EF20">
        <w:rPr>
          <w:rFonts w:ascii="DIN-Regular" w:hAnsi="DIN-Regular"/>
          <w:sz w:val="24"/>
          <w:szCs w:val="24"/>
        </w:rPr>
        <w:t xml:space="preserve"> where appropriate</w:t>
      </w:r>
      <w:r w:rsidR="00A86BB7" w:rsidRPr="2F49EF20">
        <w:rPr>
          <w:rFonts w:ascii="DIN-Regular" w:hAnsi="DIN-Regular"/>
          <w:sz w:val="24"/>
          <w:szCs w:val="24"/>
        </w:rPr>
        <w:t xml:space="preserve"> </w:t>
      </w:r>
    </w:p>
    <w:p w14:paraId="6B6F0806" w14:textId="317404BF" w:rsidR="003B1C61" w:rsidRPr="003B1C61" w:rsidRDefault="006A04CC" w:rsidP="009B3416">
      <w:pPr>
        <w:numPr>
          <w:ilvl w:val="1"/>
          <w:numId w:val="11"/>
        </w:numPr>
        <w:tabs>
          <w:tab w:val="clear" w:pos="990"/>
        </w:tabs>
        <w:overflowPunct w:val="0"/>
        <w:autoSpaceDE w:val="0"/>
        <w:autoSpaceDN w:val="0"/>
        <w:adjustRightInd w:val="0"/>
        <w:spacing w:before="120" w:after="120" w:line="240" w:lineRule="auto"/>
        <w:ind w:left="446" w:hanging="446"/>
        <w:jc w:val="both"/>
        <w:textAlignment w:val="baseline"/>
        <w:rPr>
          <w:rFonts w:ascii="DIN-Regular" w:hAnsi="DIN-Regular"/>
          <w:i/>
          <w:iCs/>
          <w:sz w:val="24"/>
          <w:szCs w:val="24"/>
        </w:rPr>
      </w:pPr>
      <w:r w:rsidRPr="003B1C61">
        <w:rPr>
          <w:rFonts w:ascii="DIN-Regular" w:hAnsi="DIN-Regular"/>
          <w:sz w:val="24"/>
          <w:szCs w:val="24"/>
        </w:rPr>
        <w:t>ensure they are familiar with the constating documents and legislation under which the Airport Authority exists, its By-laws, values, Code of Ethics and other policies as they pertain to the duties of a Director</w:t>
      </w:r>
    </w:p>
    <w:p w14:paraId="0884A343" w14:textId="75AC3B62" w:rsidR="009C4B58" w:rsidRPr="00AD283E" w:rsidRDefault="00BD61E4" w:rsidP="009C4B58">
      <w:pPr>
        <w:spacing w:before="240"/>
        <w:jc w:val="both"/>
        <w:rPr>
          <w:rFonts w:ascii="DIN-Regular" w:hAnsi="DIN-Regular"/>
          <w:i/>
          <w:iCs/>
          <w:sz w:val="24"/>
          <w:szCs w:val="24"/>
        </w:rPr>
      </w:pPr>
      <w:r>
        <w:rPr>
          <w:rFonts w:ascii="DIN-Regular" w:hAnsi="DIN-Regular"/>
          <w:i/>
          <w:iCs/>
          <w:sz w:val="24"/>
          <w:szCs w:val="24"/>
        </w:rPr>
        <w:t>Board Activity</w:t>
      </w:r>
    </w:p>
    <w:p w14:paraId="6555AF2B" w14:textId="3BAB6220" w:rsidR="009C4B58" w:rsidRDefault="00461839" w:rsidP="00C44AF6">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maintain an excellent Board and committee meeting attendance record</w:t>
      </w:r>
      <w:r w:rsidR="001B1C15">
        <w:rPr>
          <w:rFonts w:ascii="DIN-Regular" w:hAnsi="DIN-Regular"/>
          <w:sz w:val="24"/>
          <w:szCs w:val="24"/>
        </w:rPr>
        <w:t xml:space="preserve">, </w:t>
      </w:r>
      <w:r w:rsidR="00B46C8B">
        <w:rPr>
          <w:rFonts w:ascii="DIN-Regular" w:hAnsi="DIN-Regular"/>
          <w:sz w:val="24"/>
          <w:szCs w:val="24"/>
        </w:rPr>
        <w:t>the</w:t>
      </w:r>
      <w:r w:rsidR="001B1C15">
        <w:rPr>
          <w:rFonts w:ascii="DIN-Regular" w:hAnsi="DIN-Regular"/>
          <w:sz w:val="24"/>
          <w:szCs w:val="24"/>
        </w:rPr>
        <w:t xml:space="preserve"> target </w:t>
      </w:r>
      <w:r w:rsidR="00B46C8B">
        <w:rPr>
          <w:rFonts w:ascii="DIN-Regular" w:hAnsi="DIN-Regular"/>
          <w:sz w:val="24"/>
          <w:szCs w:val="24"/>
        </w:rPr>
        <w:t>being</w:t>
      </w:r>
      <w:r w:rsidR="001B1C15">
        <w:rPr>
          <w:rFonts w:ascii="DIN-Regular" w:hAnsi="DIN-Regular"/>
          <w:sz w:val="24"/>
          <w:szCs w:val="24"/>
        </w:rPr>
        <w:t xml:space="preserve"> 100% attendance and </w:t>
      </w:r>
      <w:r w:rsidR="00CB5C63">
        <w:rPr>
          <w:rFonts w:ascii="DIN-Regular" w:hAnsi="DIN-Regular"/>
          <w:sz w:val="24"/>
          <w:szCs w:val="24"/>
        </w:rPr>
        <w:t>no</w:t>
      </w:r>
      <w:r w:rsidR="001B1C15">
        <w:rPr>
          <w:rFonts w:ascii="DIN-Regular" w:hAnsi="DIN-Regular"/>
          <w:sz w:val="24"/>
          <w:szCs w:val="24"/>
        </w:rPr>
        <w:t xml:space="preserve"> less than 80% without extenuating circumstances </w:t>
      </w:r>
    </w:p>
    <w:p w14:paraId="4DF5269C" w14:textId="7D42A255" w:rsidR="00461839" w:rsidRDefault="00461839"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attend entire Board or committee meetings, not just parts of meetings</w:t>
      </w:r>
    </w:p>
    <w:p w14:paraId="665C374B" w14:textId="56207BD1" w:rsidR="00461839" w:rsidRDefault="00461839"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 xml:space="preserve">attend meetings well prepared, having </w:t>
      </w:r>
      <w:r w:rsidR="00C555B2" w:rsidRPr="2F49EF20">
        <w:rPr>
          <w:rFonts w:ascii="DIN-Regular" w:hAnsi="DIN-Regular"/>
          <w:sz w:val="24"/>
          <w:szCs w:val="24"/>
        </w:rPr>
        <w:t>read</w:t>
      </w:r>
      <w:r w:rsidRPr="2F49EF20">
        <w:rPr>
          <w:rFonts w:ascii="DIN-Regular" w:hAnsi="DIN-Regular"/>
          <w:sz w:val="24"/>
          <w:szCs w:val="24"/>
        </w:rPr>
        <w:t xml:space="preserve"> and understood the </w:t>
      </w:r>
      <w:r w:rsidR="007778FD" w:rsidRPr="2F49EF20">
        <w:rPr>
          <w:rFonts w:ascii="DIN-Regular" w:hAnsi="DIN-Regular"/>
          <w:sz w:val="24"/>
          <w:szCs w:val="24"/>
        </w:rPr>
        <w:t>provided</w:t>
      </w:r>
      <w:r w:rsidRPr="2F49EF20">
        <w:rPr>
          <w:rFonts w:ascii="DIN-Regular" w:hAnsi="DIN-Regular"/>
          <w:sz w:val="24"/>
          <w:szCs w:val="24"/>
        </w:rPr>
        <w:t xml:space="preserve"> background </w:t>
      </w:r>
      <w:r w:rsidR="007778FD" w:rsidRPr="2F49EF20">
        <w:rPr>
          <w:rFonts w:ascii="DIN-Regular" w:hAnsi="DIN-Regular"/>
          <w:sz w:val="24"/>
          <w:szCs w:val="24"/>
        </w:rPr>
        <w:t>material</w:t>
      </w:r>
      <w:r w:rsidRPr="2F49EF20">
        <w:rPr>
          <w:rFonts w:ascii="DIN-Regular" w:hAnsi="DIN-Regular"/>
          <w:sz w:val="24"/>
          <w:szCs w:val="24"/>
        </w:rPr>
        <w:t xml:space="preserve"> and, if required, having consulted </w:t>
      </w:r>
      <w:r w:rsidR="4A8140DF" w:rsidRPr="2F49EF20">
        <w:rPr>
          <w:rFonts w:ascii="DIN-Regular" w:hAnsi="DIN-Regular"/>
          <w:sz w:val="24"/>
          <w:szCs w:val="24"/>
        </w:rPr>
        <w:t xml:space="preserve">the Chair(s) </w:t>
      </w:r>
      <w:r w:rsidR="00D94534" w:rsidRPr="2F49EF20">
        <w:rPr>
          <w:rFonts w:ascii="DIN-Regular" w:hAnsi="DIN-Regular"/>
          <w:sz w:val="24"/>
          <w:szCs w:val="24"/>
        </w:rPr>
        <w:t>or Management</w:t>
      </w:r>
    </w:p>
    <w:p w14:paraId="373AF524" w14:textId="419D3DF3" w:rsidR="00FA6E15" w:rsidRPr="00FA6E15" w:rsidRDefault="00FA6E15" w:rsidP="00FA6E15">
      <w:pPr>
        <w:widowControl w:val="0"/>
        <w:numPr>
          <w:ilvl w:val="1"/>
          <w:numId w:val="11"/>
        </w:numPr>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FA6E15">
        <w:rPr>
          <w:rFonts w:ascii="DIN-Regular" w:hAnsi="DIN-Regular"/>
          <w:sz w:val="24"/>
          <w:szCs w:val="24"/>
        </w:rPr>
        <w:t>Continuously pursue knowledge and education regarding the business of the airport, to enable valued contribution</w:t>
      </w:r>
    </w:p>
    <w:p w14:paraId="4DCFF412" w14:textId="6CE20D6D" w:rsidR="00D35DD3" w:rsidRPr="00D35DD3" w:rsidRDefault="00D35DD3" w:rsidP="00D35DD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advise the CEO or Board Chair, as appropriate, when planning to introduce significant and previously unknown information or material at a</w:t>
      </w:r>
      <w:r w:rsidR="002435E7">
        <w:rPr>
          <w:rFonts w:ascii="DIN-Regular" w:hAnsi="DIN-Regular"/>
          <w:sz w:val="24"/>
          <w:szCs w:val="24"/>
        </w:rPr>
        <w:t>n upcoming</w:t>
      </w:r>
      <w:r>
        <w:rPr>
          <w:rFonts w:ascii="DIN-Regular" w:hAnsi="DIN-Regular"/>
          <w:sz w:val="24"/>
          <w:szCs w:val="24"/>
        </w:rPr>
        <w:t xml:space="preserve"> Board meeting</w:t>
      </w:r>
    </w:p>
    <w:p w14:paraId="52A63415" w14:textId="7B39307C" w:rsidR="00140AB5" w:rsidRDefault="00D45672" w:rsidP="008B5121">
      <w:pPr>
        <w:keepLines/>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F95221">
        <w:rPr>
          <w:rFonts w:ascii="DIN-Regular" w:hAnsi="DIN-Regular"/>
          <w:sz w:val="24"/>
          <w:szCs w:val="24"/>
        </w:rPr>
        <w:t xml:space="preserve">participate actively as a member or Chair of one or more </w:t>
      </w:r>
      <w:r>
        <w:rPr>
          <w:rFonts w:ascii="DIN-Regular" w:hAnsi="DIN-Regular"/>
          <w:sz w:val="24"/>
          <w:szCs w:val="24"/>
        </w:rPr>
        <w:t>Board c</w:t>
      </w:r>
      <w:r w:rsidRPr="00F95221">
        <w:rPr>
          <w:rFonts w:ascii="DIN-Regular" w:hAnsi="DIN-Regular"/>
          <w:sz w:val="24"/>
          <w:szCs w:val="24"/>
        </w:rPr>
        <w:t>ommittees</w:t>
      </w:r>
      <w:r>
        <w:rPr>
          <w:rFonts w:ascii="DIN-Regular" w:hAnsi="DIN-Regular"/>
          <w:sz w:val="24"/>
          <w:szCs w:val="24"/>
        </w:rPr>
        <w:t xml:space="preserve">, understand the </w:t>
      </w:r>
      <w:r w:rsidR="00CC55D3" w:rsidRPr="00F95221">
        <w:rPr>
          <w:rFonts w:ascii="DIN-Regular" w:hAnsi="DIN-Regular"/>
          <w:sz w:val="24"/>
          <w:szCs w:val="24"/>
        </w:rPr>
        <w:t xml:space="preserve">mandates of those </w:t>
      </w:r>
      <w:r w:rsidR="00CC55D3">
        <w:rPr>
          <w:rFonts w:ascii="DIN-Regular" w:hAnsi="DIN-Regular"/>
          <w:sz w:val="24"/>
          <w:szCs w:val="24"/>
        </w:rPr>
        <w:t>c</w:t>
      </w:r>
      <w:r w:rsidR="00CC55D3" w:rsidRPr="00F95221">
        <w:rPr>
          <w:rFonts w:ascii="DIN-Regular" w:hAnsi="DIN-Regular"/>
          <w:sz w:val="24"/>
          <w:szCs w:val="24"/>
        </w:rPr>
        <w:t>ommittees</w:t>
      </w:r>
      <w:r w:rsidR="00CC55D3">
        <w:rPr>
          <w:rFonts w:ascii="DIN-Regular" w:hAnsi="DIN-Regular"/>
          <w:sz w:val="24"/>
          <w:szCs w:val="24"/>
        </w:rPr>
        <w:t xml:space="preserve"> and the </w:t>
      </w:r>
      <w:r>
        <w:rPr>
          <w:rFonts w:ascii="DIN-Regular" w:hAnsi="DIN-Regular"/>
          <w:sz w:val="24"/>
          <w:szCs w:val="24"/>
        </w:rPr>
        <w:t>process of committee work</w:t>
      </w:r>
      <w:r w:rsidR="00CC55D3">
        <w:rPr>
          <w:rFonts w:ascii="DIN-Regular" w:hAnsi="DIN-Regular"/>
          <w:sz w:val="24"/>
          <w:szCs w:val="24"/>
        </w:rPr>
        <w:t>,</w:t>
      </w:r>
      <w:r>
        <w:rPr>
          <w:rFonts w:ascii="DIN-Regular" w:hAnsi="DIN-Regular"/>
          <w:sz w:val="24"/>
          <w:szCs w:val="24"/>
        </w:rPr>
        <w:t xml:space="preserve"> and </w:t>
      </w:r>
      <w:r w:rsidRPr="0080165F">
        <w:rPr>
          <w:rFonts w:ascii="DIN-Regular" w:hAnsi="DIN-Regular"/>
          <w:sz w:val="24"/>
          <w:szCs w:val="24"/>
        </w:rPr>
        <w:t xml:space="preserve">the role of </w:t>
      </w:r>
      <w:r>
        <w:rPr>
          <w:rFonts w:ascii="DIN-Regular" w:hAnsi="DIN-Regular"/>
          <w:sz w:val="24"/>
          <w:szCs w:val="24"/>
        </w:rPr>
        <w:t>Management</w:t>
      </w:r>
      <w:r w:rsidRPr="0080165F">
        <w:rPr>
          <w:rFonts w:ascii="DIN-Regular" w:hAnsi="DIN-Regular"/>
          <w:sz w:val="24"/>
          <w:szCs w:val="24"/>
        </w:rPr>
        <w:t xml:space="preserve"> and </w:t>
      </w:r>
      <w:r>
        <w:rPr>
          <w:rFonts w:ascii="DIN-Regular" w:hAnsi="DIN-Regular"/>
          <w:sz w:val="24"/>
          <w:szCs w:val="24"/>
        </w:rPr>
        <w:t>other employees</w:t>
      </w:r>
      <w:r w:rsidRPr="0080165F">
        <w:rPr>
          <w:rFonts w:ascii="DIN-Regular" w:hAnsi="DIN-Regular"/>
          <w:sz w:val="24"/>
          <w:szCs w:val="24"/>
        </w:rPr>
        <w:t xml:space="preserve"> </w:t>
      </w:r>
      <w:r>
        <w:rPr>
          <w:rFonts w:ascii="DIN-Regular" w:hAnsi="DIN-Regular"/>
          <w:sz w:val="24"/>
          <w:szCs w:val="24"/>
        </w:rPr>
        <w:t>in supporting the c</w:t>
      </w:r>
      <w:r w:rsidRPr="0080165F">
        <w:rPr>
          <w:rFonts w:ascii="DIN-Regular" w:hAnsi="DIN-Regular"/>
          <w:sz w:val="24"/>
          <w:szCs w:val="24"/>
        </w:rPr>
        <w:t>ommittee</w:t>
      </w:r>
    </w:p>
    <w:p w14:paraId="2EF51321" w14:textId="3D0442C0" w:rsidR="00140AB5" w:rsidRPr="00140AB5" w:rsidRDefault="00140AB5" w:rsidP="00140A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140AB5">
        <w:rPr>
          <w:rFonts w:ascii="DIN-Regular" w:hAnsi="DIN-Regular"/>
          <w:sz w:val="24"/>
          <w:szCs w:val="24"/>
        </w:rPr>
        <w:t xml:space="preserve">support and abide by </w:t>
      </w:r>
      <w:r w:rsidR="007D2FA2">
        <w:rPr>
          <w:rFonts w:ascii="DIN-Regular" w:hAnsi="DIN-Regular"/>
          <w:sz w:val="24"/>
          <w:szCs w:val="24"/>
        </w:rPr>
        <w:t>Board resolutions</w:t>
      </w:r>
      <w:r w:rsidRPr="00140AB5">
        <w:rPr>
          <w:rFonts w:ascii="DIN-Regular" w:hAnsi="DIN-Regular"/>
          <w:sz w:val="24"/>
          <w:szCs w:val="24"/>
        </w:rPr>
        <w:t xml:space="preserve"> </w:t>
      </w:r>
    </w:p>
    <w:p w14:paraId="7D5956CB" w14:textId="298002B8" w:rsidR="00D94534" w:rsidRDefault="00D94534"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B47C07">
        <w:rPr>
          <w:rFonts w:ascii="DIN-Regular" w:hAnsi="DIN-Regular"/>
          <w:sz w:val="24"/>
          <w:szCs w:val="24"/>
        </w:rPr>
        <w:t xml:space="preserve">be </w:t>
      </w:r>
      <w:r w:rsidR="00B414EE" w:rsidRPr="00B47C07">
        <w:rPr>
          <w:rFonts w:ascii="DIN-Regular" w:hAnsi="DIN-Regular"/>
          <w:sz w:val="24"/>
          <w:szCs w:val="24"/>
        </w:rPr>
        <w:t xml:space="preserve">accessible and approachable, and </w:t>
      </w:r>
      <w:r w:rsidRPr="00B47C07">
        <w:rPr>
          <w:rFonts w:ascii="DIN-Regular" w:hAnsi="DIN-Regular"/>
          <w:sz w:val="24"/>
          <w:szCs w:val="24"/>
        </w:rPr>
        <w:t>available when needed</w:t>
      </w:r>
    </w:p>
    <w:p w14:paraId="21F37566" w14:textId="13528349" w:rsidR="00140AB5" w:rsidRDefault="00C84559" w:rsidP="00140A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C84559">
        <w:rPr>
          <w:rFonts w:ascii="DIN-Regular" w:hAnsi="DIN-Regular"/>
          <w:sz w:val="24"/>
          <w:szCs w:val="24"/>
        </w:rPr>
        <w:t>participate in the annual Board Survey and Peer Evaluation</w:t>
      </w:r>
      <w:r>
        <w:rPr>
          <w:rFonts w:ascii="DIN-Regular" w:hAnsi="DIN-Regular"/>
          <w:sz w:val="24"/>
          <w:szCs w:val="24"/>
        </w:rPr>
        <w:t xml:space="preserve"> and </w:t>
      </w:r>
      <w:r w:rsidR="00CC55D3" w:rsidRPr="00C84559">
        <w:rPr>
          <w:rFonts w:ascii="DIN-Regular" w:hAnsi="DIN-Regular"/>
          <w:sz w:val="24"/>
          <w:szCs w:val="24"/>
        </w:rPr>
        <w:t>commit to improvement</w:t>
      </w:r>
      <w:r w:rsidR="00CC55D3">
        <w:rPr>
          <w:rFonts w:ascii="DIN-Regular" w:hAnsi="DIN-Regular"/>
          <w:sz w:val="24"/>
          <w:szCs w:val="24"/>
        </w:rPr>
        <w:t xml:space="preserve"> </w:t>
      </w:r>
      <w:r w:rsidR="007927A4">
        <w:rPr>
          <w:rFonts w:ascii="DIN-Regular" w:hAnsi="DIN-Regular"/>
          <w:sz w:val="24"/>
          <w:szCs w:val="24"/>
        </w:rPr>
        <w:t>as required</w:t>
      </w:r>
      <w:r w:rsidRPr="00C84559">
        <w:rPr>
          <w:rFonts w:ascii="DIN-Regular" w:hAnsi="DIN-Regular"/>
          <w:sz w:val="24"/>
          <w:szCs w:val="24"/>
        </w:rPr>
        <w:t xml:space="preserve"> </w:t>
      </w:r>
    </w:p>
    <w:p w14:paraId="23580CE5" w14:textId="1DE3772E" w:rsidR="00DD50D4" w:rsidRPr="00140AB5" w:rsidRDefault="00DD50D4" w:rsidP="00140A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140AB5">
        <w:rPr>
          <w:rFonts w:ascii="DIN-Regular" w:hAnsi="DIN-Regular"/>
          <w:sz w:val="24"/>
          <w:szCs w:val="24"/>
        </w:rPr>
        <w:t>declare to the Board Chair and the Board by May 1</w:t>
      </w:r>
      <w:r w:rsidRPr="007D4810">
        <w:rPr>
          <w:rFonts w:ascii="DIN-Regular" w:hAnsi="DIN-Regular"/>
          <w:sz w:val="24"/>
          <w:szCs w:val="24"/>
          <w:vertAlign w:val="superscript"/>
        </w:rPr>
        <w:t>st</w:t>
      </w:r>
      <w:r w:rsidRPr="00140AB5">
        <w:rPr>
          <w:rFonts w:ascii="DIN-Regular" w:hAnsi="DIN-Regular"/>
          <w:sz w:val="24"/>
          <w:szCs w:val="24"/>
        </w:rPr>
        <w:t xml:space="preserve"> of the year prior whether they will be seeking re-election if their term </w:t>
      </w:r>
      <w:r w:rsidR="00140AB5" w:rsidRPr="00140AB5">
        <w:rPr>
          <w:rFonts w:ascii="DIN-Regular" w:hAnsi="DIN-Regular"/>
          <w:sz w:val="24"/>
          <w:szCs w:val="24"/>
        </w:rPr>
        <w:t>of office ends in the coming year</w:t>
      </w:r>
    </w:p>
    <w:p w14:paraId="72817B38" w14:textId="1C3BD9DF" w:rsidR="00C13E0E" w:rsidRPr="00C13E0E" w:rsidRDefault="00C13E0E" w:rsidP="00C13E0E">
      <w:pPr>
        <w:widowControl w:val="0"/>
        <w:overflowPunct w:val="0"/>
        <w:autoSpaceDE w:val="0"/>
        <w:autoSpaceDN w:val="0"/>
        <w:adjustRightInd w:val="0"/>
        <w:spacing w:before="240" w:after="120" w:line="240" w:lineRule="auto"/>
        <w:jc w:val="both"/>
        <w:textAlignment w:val="baseline"/>
        <w:rPr>
          <w:rFonts w:ascii="DIN-Regular" w:hAnsi="DIN-Regular"/>
          <w:i/>
          <w:iCs/>
          <w:sz w:val="24"/>
          <w:szCs w:val="24"/>
        </w:rPr>
      </w:pPr>
      <w:r w:rsidRPr="00C13E0E">
        <w:rPr>
          <w:rFonts w:ascii="DIN-Regular" w:hAnsi="DIN-Regular"/>
          <w:i/>
          <w:iCs/>
          <w:sz w:val="24"/>
          <w:szCs w:val="24"/>
        </w:rPr>
        <w:t xml:space="preserve">Communication and </w:t>
      </w:r>
      <w:r w:rsidR="00991919">
        <w:rPr>
          <w:rFonts w:ascii="DIN-Regular" w:hAnsi="DIN-Regular"/>
          <w:i/>
          <w:iCs/>
          <w:sz w:val="24"/>
          <w:szCs w:val="24"/>
        </w:rPr>
        <w:t xml:space="preserve">Board </w:t>
      </w:r>
      <w:r w:rsidRPr="00C13E0E">
        <w:rPr>
          <w:rFonts w:ascii="DIN-Regular" w:hAnsi="DIN-Regular"/>
          <w:i/>
          <w:iCs/>
          <w:sz w:val="24"/>
          <w:szCs w:val="24"/>
        </w:rPr>
        <w:t>Interactions</w:t>
      </w:r>
    </w:p>
    <w:p w14:paraId="3B73B8E4" w14:textId="5D0F3AD6" w:rsidR="00232450" w:rsidRPr="00E87692" w:rsidRDefault="00C13E0E"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E87692">
        <w:rPr>
          <w:rFonts w:ascii="DIN-Regular" w:hAnsi="DIN-Regular"/>
          <w:sz w:val="24"/>
          <w:szCs w:val="24"/>
        </w:rPr>
        <w:t xml:space="preserve">participate fully and </w:t>
      </w:r>
      <w:r w:rsidR="001E382D">
        <w:rPr>
          <w:rFonts w:ascii="DIN-Regular" w:hAnsi="DIN-Regular"/>
          <w:sz w:val="24"/>
          <w:szCs w:val="24"/>
        </w:rPr>
        <w:t>candidly</w:t>
      </w:r>
      <w:r w:rsidRPr="00E87692">
        <w:rPr>
          <w:rFonts w:ascii="DIN-Regular" w:hAnsi="DIN-Regular"/>
          <w:sz w:val="24"/>
          <w:szCs w:val="24"/>
        </w:rPr>
        <w:t xml:space="preserve"> </w:t>
      </w:r>
      <w:r w:rsidR="00232450" w:rsidRPr="00E87692">
        <w:rPr>
          <w:rFonts w:ascii="DIN-Regular" w:hAnsi="DIN-Regular"/>
          <w:sz w:val="24"/>
          <w:szCs w:val="24"/>
        </w:rPr>
        <w:t>in</w:t>
      </w:r>
      <w:r w:rsidRPr="00E87692">
        <w:rPr>
          <w:rFonts w:ascii="DIN-Regular" w:hAnsi="DIN-Regular"/>
          <w:sz w:val="24"/>
          <w:szCs w:val="24"/>
        </w:rPr>
        <w:t xml:space="preserve"> Board deliberations and discussions</w:t>
      </w:r>
      <w:r w:rsidR="007F484E" w:rsidRPr="00E87692">
        <w:rPr>
          <w:rFonts w:ascii="DIN-Regular" w:hAnsi="DIN-Regular"/>
          <w:sz w:val="24"/>
          <w:szCs w:val="24"/>
        </w:rPr>
        <w:t xml:space="preserve"> and contribute in a meaningful and knowledgeable way</w:t>
      </w:r>
    </w:p>
    <w:p w14:paraId="1619CA4E" w14:textId="2324EE44" w:rsidR="00644FA3" w:rsidRDefault="00644FA3" w:rsidP="00644FA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C84559">
        <w:rPr>
          <w:rFonts w:ascii="DIN-Regular" w:hAnsi="DIN-Regular"/>
          <w:sz w:val="24"/>
          <w:szCs w:val="24"/>
        </w:rPr>
        <w:t xml:space="preserve">actively listen and communicate with other Directors and Management in a thoughtful, respectful and constructive </w:t>
      </w:r>
      <w:r w:rsidR="00686E4F">
        <w:rPr>
          <w:rFonts w:ascii="DIN-Regular" w:hAnsi="DIN-Regular"/>
          <w:sz w:val="24"/>
          <w:szCs w:val="24"/>
        </w:rPr>
        <w:t>manner</w:t>
      </w:r>
      <w:r w:rsidR="0087173C">
        <w:rPr>
          <w:rFonts w:ascii="DIN-Regular" w:hAnsi="DIN-Regular"/>
          <w:sz w:val="24"/>
          <w:szCs w:val="24"/>
        </w:rPr>
        <w:t xml:space="preserve"> that </w:t>
      </w:r>
      <w:r w:rsidR="0087173C" w:rsidRPr="0080165F">
        <w:rPr>
          <w:rFonts w:ascii="DIN-Regular" w:hAnsi="DIN-Regular"/>
          <w:sz w:val="24"/>
          <w:szCs w:val="24"/>
        </w:rPr>
        <w:t xml:space="preserve">encourages the </w:t>
      </w:r>
      <w:r w:rsidR="00DD50D4">
        <w:rPr>
          <w:rFonts w:ascii="DIN-Regular" w:hAnsi="DIN-Regular"/>
          <w:sz w:val="24"/>
          <w:szCs w:val="24"/>
        </w:rPr>
        <w:t xml:space="preserve">full and </w:t>
      </w:r>
      <w:r w:rsidR="0087173C" w:rsidRPr="0080165F">
        <w:rPr>
          <w:rFonts w:ascii="DIN-Regular" w:hAnsi="DIN-Regular"/>
          <w:sz w:val="24"/>
          <w:szCs w:val="24"/>
        </w:rPr>
        <w:t xml:space="preserve">candid expression of each </w:t>
      </w:r>
      <w:r w:rsidR="0087173C">
        <w:rPr>
          <w:rFonts w:ascii="DIN-Regular" w:hAnsi="DIN-Regular"/>
          <w:sz w:val="24"/>
          <w:szCs w:val="24"/>
        </w:rPr>
        <w:t>Director</w:t>
      </w:r>
      <w:r w:rsidR="00FB5E04">
        <w:rPr>
          <w:rFonts w:ascii="DIN-Regular" w:hAnsi="DIN-Regular"/>
          <w:sz w:val="24"/>
          <w:szCs w:val="24"/>
        </w:rPr>
        <w:t>’s</w:t>
      </w:r>
      <w:r w:rsidR="0087173C" w:rsidRPr="0080165F">
        <w:rPr>
          <w:rFonts w:ascii="DIN-Regular" w:hAnsi="DIN-Regular"/>
          <w:sz w:val="24"/>
          <w:szCs w:val="24"/>
        </w:rPr>
        <w:t xml:space="preserve"> </w:t>
      </w:r>
      <w:r w:rsidR="00DD50D4">
        <w:rPr>
          <w:rFonts w:ascii="DIN-Regular" w:hAnsi="DIN-Regular"/>
          <w:sz w:val="24"/>
          <w:szCs w:val="24"/>
        </w:rPr>
        <w:t>views</w:t>
      </w:r>
    </w:p>
    <w:p w14:paraId="7AD2C3E5" w14:textId="0688D15E" w:rsidR="00D719A7" w:rsidRPr="00C84559" w:rsidRDefault="00232450"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C84559">
        <w:rPr>
          <w:rFonts w:ascii="DIN-Regular" w:hAnsi="DIN-Regular"/>
          <w:sz w:val="24"/>
          <w:szCs w:val="24"/>
        </w:rPr>
        <w:t>be a team player and work effectively with fellow Directors</w:t>
      </w:r>
      <w:r w:rsidR="00D719A7" w:rsidRPr="00C84559">
        <w:rPr>
          <w:rFonts w:ascii="DIN-Regular" w:hAnsi="DIN-Regular"/>
          <w:sz w:val="24"/>
          <w:szCs w:val="24"/>
        </w:rPr>
        <w:t>, being a positive and constructive force within the Board</w:t>
      </w:r>
      <w:r w:rsidR="00C30BA6" w:rsidRPr="00C84559">
        <w:rPr>
          <w:rFonts w:ascii="DIN-Regular" w:hAnsi="DIN-Regular"/>
          <w:sz w:val="24"/>
          <w:szCs w:val="24"/>
        </w:rPr>
        <w:t xml:space="preserve"> with a demonstrated interest in the long-term success of the Airport Authority</w:t>
      </w:r>
    </w:p>
    <w:p w14:paraId="72E02290" w14:textId="7383487D" w:rsidR="00752513" w:rsidRPr="00C84559" w:rsidRDefault="000A600B"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C84559">
        <w:rPr>
          <w:rFonts w:ascii="DIN-Regular" w:hAnsi="DIN-Regular"/>
          <w:sz w:val="24"/>
          <w:szCs w:val="24"/>
        </w:rPr>
        <w:t>exercise independent judgment and b</w:t>
      </w:r>
      <w:r w:rsidR="004151FC" w:rsidRPr="00C84559">
        <w:rPr>
          <w:rFonts w:ascii="DIN-Regular" w:hAnsi="DIN-Regular"/>
          <w:sz w:val="24"/>
          <w:szCs w:val="24"/>
        </w:rPr>
        <w:t>e willing to take a stand or express a view, even if it runs contrary to prevailing wisdom or the direction of conversation</w:t>
      </w:r>
    </w:p>
    <w:p w14:paraId="5F7F449D" w14:textId="2BB403CB" w:rsidR="00F47FB1" w:rsidRDefault="00F47FB1"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476E53">
        <w:rPr>
          <w:rFonts w:ascii="DIN-Regular" w:hAnsi="DIN-Regular"/>
          <w:sz w:val="24"/>
          <w:szCs w:val="24"/>
        </w:rPr>
        <w:lastRenderedPageBreak/>
        <w:t xml:space="preserve">focus enquiries on issues related to strategy, policy, implementation and results rather than issues relating to the day-to-day management of the </w:t>
      </w:r>
      <w:r>
        <w:rPr>
          <w:rFonts w:ascii="DIN-Regular" w:hAnsi="DIN-Regular"/>
          <w:sz w:val="24"/>
          <w:szCs w:val="24"/>
        </w:rPr>
        <w:t xml:space="preserve">Airport </w:t>
      </w:r>
      <w:r w:rsidRPr="00476E53">
        <w:rPr>
          <w:rFonts w:ascii="DIN-Regular" w:hAnsi="DIN-Regular"/>
          <w:sz w:val="24"/>
          <w:szCs w:val="24"/>
        </w:rPr>
        <w:t>Authority</w:t>
      </w:r>
      <w:r>
        <w:rPr>
          <w:rFonts w:ascii="DIN-Regular" w:hAnsi="DIN-Regular"/>
          <w:sz w:val="24"/>
          <w:szCs w:val="24"/>
        </w:rPr>
        <w:t xml:space="preserve"> </w:t>
      </w:r>
    </w:p>
    <w:p w14:paraId="2E2A912F" w14:textId="5A0DD157" w:rsidR="00797457" w:rsidRPr="00797457" w:rsidRDefault="00797457" w:rsidP="00797457">
      <w:pPr>
        <w:widowControl w:val="0"/>
        <w:overflowPunct w:val="0"/>
        <w:autoSpaceDE w:val="0"/>
        <w:autoSpaceDN w:val="0"/>
        <w:adjustRightInd w:val="0"/>
        <w:spacing w:before="240" w:after="120" w:line="240" w:lineRule="auto"/>
        <w:jc w:val="both"/>
        <w:textAlignment w:val="baseline"/>
        <w:rPr>
          <w:rFonts w:ascii="DIN-Regular" w:hAnsi="DIN-Regular"/>
          <w:i/>
          <w:iCs/>
          <w:sz w:val="24"/>
          <w:szCs w:val="24"/>
        </w:rPr>
      </w:pPr>
      <w:r w:rsidRPr="00797457">
        <w:rPr>
          <w:rFonts w:ascii="DIN-Regular" w:hAnsi="DIN-Regular"/>
          <w:i/>
          <w:iCs/>
          <w:sz w:val="24"/>
          <w:szCs w:val="24"/>
        </w:rPr>
        <w:t>Strategy and Planning</w:t>
      </w:r>
    </w:p>
    <w:p w14:paraId="05C2B27C" w14:textId="5C2273C8" w:rsidR="00797457" w:rsidRDefault="009E3B78"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 xml:space="preserve">demonstrate a comprehensive understanding of the Airport Authority’s strategic direction and </w:t>
      </w:r>
      <w:r w:rsidR="001B4587">
        <w:rPr>
          <w:rFonts w:ascii="DIN-Regular" w:hAnsi="DIN-Regular"/>
          <w:sz w:val="24"/>
          <w:szCs w:val="24"/>
        </w:rPr>
        <w:t>plans, including an understanding of the Airport Authority’s key risks</w:t>
      </w:r>
    </w:p>
    <w:p w14:paraId="6F2D79DB" w14:textId="2163B9FA" w:rsidR="001B4587" w:rsidRDefault="001B4587"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 xml:space="preserve">contribute and add value to discussions </w:t>
      </w:r>
      <w:r w:rsidR="00275EF7" w:rsidRPr="2F49EF20">
        <w:rPr>
          <w:rFonts w:ascii="DIN-Regular" w:hAnsi="DIN-Regular"/>
          <w:sz w:val="24"/>
          <w:szCs w:val="24"/>
        </w:rPr>
        <w:t>on</w:t>
      </w:r>
      <w:r w:rsidRPr="2F49EF20">
        <w:rPr>
          <w:rFonts w:ascii="DIN-Regular" w:hAnsi="DIN-Regular"/>
          <w:sz w:val="24"/>
          <w:szCs w:val="24"/>
        </w:rPr>
        <w:t xml:space="preserve"> the Airport Authority’s strategic direction</w:t>
      </w:r>
      <w:r w:rsidR="32450BED" w:rsidRPr="2F49EF20">
        <w:rPr>
          <w:rFonts w:ascii="DIN-Regular" w:hAnsi="DIN-Regular"/>
          <w:sz w:val="24"/>
          <w:szCs w:val="24"/>
        </w:rPr>
        <w:t xml:space="preserve"> and decision-making</w:t>
      </w:r>
      <w:r w:rsidR="00D62A06" w:rsidRPr="2F49EF20">
        <w:rPr>
          <w:rFonts w:ascii="DIN-Regular" w:hAnsi="DIN-Regular"/>
          <w:sz w:val="24"/>
          <w:szCs w:val="24"/>
        </w:rPr>
        <w:t xml:space="preserve">, including </w:t>
      </w:r>
      <w:r w:rsidR="004C0988" w:rsidRPr="2F49EF20">
        <w:rPr>
          <w:rFonts w:ascii="DIN-Regular" w:hAnsi="DIN-Regular"/>
          <w:sz w:val="24"/>
          <w:szCs w:val="24"/>
        </w:rPr>
        <w:t xml:space="preserve">applying </w:t>
      </w:r>
      <w:r w:rsidR="44706AD5" w:rsidRPr="2F49EF20">
        <w:rPr>
          <w:rFonts w:ascii="DIN-Regular" w:hAnsi="DIN-Regular"/>
          <w:sz w:val="24"/>
          <w:szCs w:val="24"/>
        </w:rPr>
        <w:t xml:space="preserve">the </w:t>
      </w:r>
      <w:r w:rsidR="11977E86" w:rsidRPr="2F49EF20">
        <w:rPr>
          <w:rFonts w:ascii="DIN-Regular" w:hAnsi="DIN-Regular"/>
          <w:sz w:val="24"/>
          <w:szCs w:val="24"/>
        </w:rPr>
        <w:t xml:space="preserve">strategic </w:t>
      </w:r>
      <w:r w:rsidR="44706AD5" w:rsidRPr="2F49EF20">
        <w:rPr>
          <w:rFonts w:ascii="DIN-Regular" w:hAnsi="DIN-Regular"/>
          <w:sz w:val="24"/>
          <w:szCs w:val="24"/>
        </w:rPr>
        <w:t xml:space="preserve">lenses of </w:t>
      </w:r>
      <w:r w:rsidR="6A0CB1EC" w:rsidRPr="2F49EF20">
        <w:rPr>
          <w:rFonts w:ascii="DIN-Regular" w:hAnsi="DIN-Regular"/>
          <w:sz w:val="24"/>
          <w:szCs w:val="24"/>
        </w:rPr>
        <w:t>C</w:t>
      </w:r>
      <w:r w:rsidR="004C0988" w:rsidRPr="2F49EF20">
        <w:rPr>
          <w:rFonts w:ascii="DIN-Regular" w:hAnsi="DIN-Regular"/>
          <w:sz w:val="24"/>
          <w:szCs w:val="24"/>
        </w:rPr>
        <w:t xml:space="preserve">limate, </w:t>
      </w:r>
      <w:r w:rsidR="004A40AB">
        <w:rPr>
          <w:rFonts w:ascii="DIN-Regular" w:hAnsi="DIN-Regular"/>
          <w:sz w:val="24"/>
          <w:szCs w:val="24"/>
        </w:rPr>
        <w:t xml:space="preserve">Customer, </w:t>
      </w:r>
      <w:r w:rsidR="49AF12F9" w:rsidRPr="2F49EF20">
        <w:rPr>
          <w:rFonts w:ascii="DIN-Regular" w:hAnsi="DIN-Regular"/>
          <w:sz w:val="24"/>
          <w:szCs w:val="24"/>
        </w:rPr>
        <w:t>D</w:t>
      </w:r>
      <w:r w:rsidR="004C0988" w:rsidRPr="2F49EF20">
        <w:rPr>
          <w:rFonts w:ascii="DIN-Regular" w:hAnsi="DIN-Regular"/>
          <w:sz w:val="24"/>
          <w:szCs w:val="24"/>
        </w:rPr>
        <w:t>igital,</w:t>
      </w:r>
      <w:r w:rsidR="00F7579B" w:rsidRPr="2F49EF20">
        <w:rPr>
          <w:rFonts w:ascii="DIN-Regular" w:hAnsi="DIN-Regular"/>
          <w:sz w:val="24"/>
          <w:szCs w:val="24"/>
        </w:rPr>
        <w:t xml:space="preserve"> </w:t>
      </w:r>
      <w:r w:rsidR="62FCA3FD" w:rsidRPr="2F49EF20">
        <w:rPr>
          <w:rFonts w:ascii="DIN-Regular" w:hAnsi="DIN-Regular"/>
          <w:sz w:val="24"/>
          <w:szCs w:val="24"/>
        </w:rPr>
        <w:t>R</w:t>
      </w:r>
      <w:r w:rsidR="00F7579B" w:rsidRPr="2F49EF20">
        <w:rPr>
          <w:rFonts w:ascii="DIN-Regular" w:hAnsi="DIN-Regular"/>
          <w:sz w:val="24"/>
          <w:szCs w:val="24"/>
        </w:rPr>
        <w:t>econciliation</w:t>
      </w:r>
      <w:r w:rsidR="004C0988" w:rsidRPr="2F49EF20">
        <w:rPr>
          <w:rFonts w:ascii="DIN-Regular" w:hAnsi="DIN-Regular"/>
          <w:sz w:val="24"/>
          <w:szCs w:val="24"/>
        </w:rPr>
        <w:t xml:space="preserve"> </w:t>
      </w:r>
      <w:r w:rsidR="00F7579B" w:rsidRPr="2F49EF20">
        <w:rPr>
          <w:rFonts w:ascii="DIN-Regular" w:hAnsi="DIN-Regular"/>
          <w:sz w:val="24"/>
          <w:szCs w:val="24"/>
        </w:rPr>
        <w:t>and</w:t>
      </w:r>
      <w:r w:rsidR="547CCCAC" w:rsidRPr="2F49EF20">
        <w:rPr>
          <w:rFonts w:ascii="DIN-Regular" w:hAnsi="DIN-Regular"/>
          <w:sz w:val="24"/>
          <w:szCs w:val="24"/>
        </w:rPr>
        <w:t xml:space="preserve"> </w:t>
      </w:r>
      <w:r w:rsidR="5821D052" w:rsidRPr="2F49EF20">
        <w:rPr>
          <w:rFonts w:ascii="DIN-Regular" w:hAnsi="DIN-Regular"/>
          <w:sz w:val="24"/>
          <w:szCs w:val="24"/>
        </w:rPr>
        <w:t>F</w:t>
      </w:r>
      <w:r w:rsidR="00F7579B" w:rsidRPr="2F49EF20">
        <w:rPr>
          <w:rFonts w:ascii="DIN-Regular" w:hAnsi="DIN-Regular"/>
          <w:sz w:val="24"/>
          <w:szCs w:val="24"/>
        </w:rPr>
        <w:t xml:space="preserve">inancial </w:t>
      </w:r>
      <w:r w:rsidR="6C83318B" w:rsidRPr="2F49EF20">
        <w:rPr>
          <w:rFonts w:ascii="DIN-Regular" w:hAnsi="DIN-Regular"/>
          <w:sz w:val="24"/>
          <w:szCs w:val="24"/>
        </w:rPr>
        <w:t>S</w:t>
      </w:r>
      <w:r w:rsidR="00F7579B" w:rsidRPr="2F49EF20">
        <w:rPr>
          <w:rFonts w:ascii="DIN-Regular" w:hAnsi="DIN-Regular"/>
          <w:sz w:val="24"/>
          <w:szCs w:val="24"/>
        </w:rPr>
        <w:t>ustainability</w:t>
      </w:r>
    </w:p>
    <w:p w14:paraId="2A3FDC29" w14:textId="1DA42FF9" w:rsidR="002E5539" w:rsidRPr="002E5539" w:rsidRDefault="002E5539" w:rsidP="002E5539">
      <w:pPr>
        <w:widowControl w:val="0"/>
        <w:overflowPunct w:val="0"/>
        <w:autoSpaceDE w:val="0"/>
        <w:autoSpaceDN w:val="0"/>
        <w:adjustRightInd w:val="0"/>
        <w:spacing w:before="240" w:after="120" w:line="240" w:lineRule="auto"/>
        <w:jc w:val="both"/>
        <w:textAlignment w:val="baseline"/>
        <w:rPr>
          <w:rFonts w:ascii="DIN-Regular" w:hAnsi="DIN-Regular"/>
          <w:i/>
          <w:iCs/>
          <w:sz w:val="24"/>
          <w:szCs w:val="24"/>
        </w:rPr>
      </w:pPr>
      <w:r w:rsidRPr="002E5539">
        <w:rPr>
          <w:rFonts w:ascii="DIN-Regular" w:hAnsi="DIN-Regular"/>
          <w:i/>
          <w:iCs/>
          <w:sz w:val="24"/>
          <w:szCs w:val="24"/>
        </w:rPr>
        <w:t>Business and Industry Knowledge</w:t>
      </w:r>
    </w:p>
    <w:p w14:paraId="075D3497" w14:textId="70920CDA" w:rsidR="001B4587" w:rsidRDefault="007A7DFC"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 xml:space="preserve">develop </w:t>
      </w:r>
      <w:r w:rsidR="002E5539">
        <w:rPr>
          <w:rFonts w:ascii="DIN-Regular" w:hAnsi="DIN-Regular"/>
          <w:sz w:val="24"/>
          <w:szCs w:val="24"/>
        </w:rPr>
        <w:t>a strong understanding of the Airport Authority’s business</w:t>
      </w:r>
      <w:r w:rsidR="0095730E">
        <w:rPr>
          <w:rFonts w:ascii="DIN-Regular" w:hAnsi="DIN-Regular"/>
          <w:sz w:val="24"/>
          <w:szCs w:val="24"/>
        </w:rPr>
        <w:t xml:space="preserve"> and </w:t>
      </w:r>
      <w:r w:rsidR="00F91F8D">
        <w:rPr>
          <w:rFonts w:ascii="DIN-Regular" w:hAnsi="DIN-Regular"/>
          <w:sz w:val="24"/>
          <w:szCs w:val="24"/>
        </w:rPr>
        <w:t>industry</w:t>
      </w:r>
    </w:p>
    <w:p w14:paraId="59DAE49A" w14:textId="01EC88BF" w:rsidR="000C0512" w:rsidRDefault="005439A7"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demonstrate a</w:t>
      </w:r>
      <w:r w:rsidR="007A7DFC">
        <w:rPr>
          <w:rFonts w:ascii="DIN-Regular" w:hAnsi="DIN-Regular"/>
          <w:sz w:val="24"/>
          <w:szCs w:val="24"/>
        </w:rPr>
        <w:t>n</w:t>
      </w:r>
      <w:r>
        <w:rPr>
          <w:rFonts w:ascii="DIN-Regular" w:hAnsi="DIN-Regular"/>
          <w:sz w:val="24"/>
          <w:szCs w:val="24"/>
        </w:rPr>
        <w:t xml:space="preserve"> understanding of the regulatory and legislative environment, industry trends, and the social and political environment within which the Airport Authority operates</w:t>
      </w:r>
    </w:p>
    <w:p w14:paraId="08A4824D" w14:textId="374380C8" w:rsidR="00603C2D" w:rsidRDefault="00603C2D" w:rsidP="00852534">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 xml:space="preserve">remain knowledgeable about the Airport Authority’s facilities and </w:t>
      </w:r>
      <w:r w:rsidR="0091065B">
        <w:rPr>
          <w:rFonts w:ascii="DIN-Regular" w:hAnsi="DIN-Regular"/>
          <w:sz w:val="24"/>
          <w:szCs w:val="24"/>
        </w:rPr>
        <w:t xml:space="preserve">visit </w:t>
      </w:r>
      <w:r w:rsidR="00C05986">
        <w:rPr>
          <w:rFonts w:ascii="DIN-Regular" w:hAnsi="DIN-Regular"/>
          <w:sz w:val="24"/>
          <w:szCs w:val="24"/>
        </w:rPr>
        <w:t xml:space="preserve">them </w:t>
      </w:r>
      <w:r w:rsidR="003029E4">
        <w:rPr>
          <w:rFonts w:ascii="DIN-Regular" w:hAnsi="DIN-Regular"/>
          <w:sz w:val="24"/>
          <w:szCs w:val="24"/>
        </w:rPr>
        <w:t>when</w:t>
      </w:r>
      <w:r w:rsidR="0091065B">
        <w:rPr>
          <w:rFonts w:ascii="DIN-Regular" w:hAnsi="DIN-Regular"/>
          <w:sz w:val="24"/>
          <w:szCs w:val="24"/>
        </w:rPr>
        <w:t xml:space="preserve"> appropriate</w:t>
      </w:r>
    </w:p>
    <w:p w14:paraId="2D2FB2B4" w14:textId="23FA4772" w:rsidR="00336BD6" w:rsidRDefault="00F91F8D" w:rsidP="00E16EDB">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0080165F">
        <w:rPr>
          <w:rFonts w:ascii="DIN-Regular" w:hAnsi="DIN-Regular"/>
          <w:sz w:val="24"/>
          <w:szCs w:val="24"/>
        </w:rPr>
        <w:t>be an</w:t>
      </w:r>
      <w:r w:rsidR="00E16EDB">
        <w:rPr>
          <w:rFonts w:ascii="DIN-Regular" w:hAnsi="DIN-Regular"/>
          <w:sz w:val="24"/>
          <w:szCs w:val="24"/>
        </w:rPr>
        <w:t xml:space="preserve"> </w:t>
      </w:r>
      <w:r w:rsidR="00457FA7">
        <w:rPr>
          <w:rFonts w:ascii="DIN-Regular" w:hAnsi="DIN-Regular"/>
          <w:sz w:val="24"/>
          <w:szCs w:val="24"/>
        </w:rPr>
        <w:t xml:space="preserve">exemplary </w:t>
      </w:r>
      <w:r w:rsidRPr="00E16EDB">
        <w:rPr>
          <w:rFonts w:ascii="DIN-Regular" w:hAnsi="DIN-Regular"/>
          <w:sz w:val="24"/>
          <w:szCs w:val="24"/>
        </w:rPr>
        <w:t xml:space="preserve">ambassador and representative of the </w:t>
      </w:r>
      <w:r w:rsidR="00457FA7">
        <w:rPr>
          <w:rFonts w:ascii="DIN-Regular" w:hAnsi="DIN-Regular"/>
          <w:sz w:val="24"/>
          <w:szCs w:val="24"/>
        </w:rPr>
        <w:t xml:space="preserve">Airport </w:t>
      </w:r>
      <w:r w:rsidRPr="00E16EDB">
        <w:rPr>
          <w:rFonts w:ascii="DIN-Regular" w:hAnsi="DIN-Regular"/>
          <w:sz w:val="24"/>
          <w:szCs w:val="24"/>
        </w:rPr>
        <w:t>Authority</w:t>
      </w:r>
    </w:p>
    <w:p w14:paraId="7064C4A4" w14:textId="01BAB085" w:rsidR="008A65A3" w:rsidRDefault="0002215E" w:rsidP="0091201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 xml:space="preserve">refrain from making </w:t>
      </w:r>
      <w:r w:rsidR="0038540D" w:rsidRPr="2F49EF20">
        <w:rPr>
          <w:rFonts w:ascii="DIN-Regular" w:hAnsi="DIN-Regular"/>
          <w:sz w:val="24"/>
          <w:szCs w:val="24"/>
        </w:rPr>
        <w:t xml:space="preserve">unauthorized </w:t>
      </w:r>
      <w:r w:rsidRPr="2F49EF20">
        <w:rPr>
          <w:rFonts w:ascii="DIN-Regular" w:hAnsi="DIN-Regular"/>
          <w:sz w:val="24"/>
          <w:szCs w:val="24"/>
        </w:rPr>
        <w:t>public statements</w:t>
      </w:r>
      <w:r w:rsidR="002C20B0" w:rsidRPr="2F49EF20">
        <w:rPr>
          <w:rFonts w:ascii="DIN-Regular" w:hAnsi="DIN-Regular"/>
          <w:sz w:val="24"/>
          <w:szCs w:val="24"/>
        </w:rPr>
        <w:t xml:space="preserve"> </w:t>
      </w:r>
      <w:r w:rsidRPr="2F49EF20">
        <w:rPr>
          <w:rFonts w:ascii="DIN-Regular" w:hAnsi="DIN-Regular"/>
          <w:sz w:val="24"/>
          <w:szCs w:val="24"/>
        </w:rPr>
        <w:t>and</w:t>
      </w:r>
      <w:r w:rsidR="0038540D" w:rsidRPr="2F49EF20">
        <w:rPr>
          <w:rFonts w:ascii="DIN-Regular" w:hAnsi="DIN-Regular"/>
          <w:sz w:val="24"/>
          <w:szCs w:val="24"/>
        </w:rPr>
        <w:t xml:space="preserve"> </w:t>
      </w:r>
      <w:r w:rsidR="008A65A3" w:rsidRPr="2F49EF20">
        <w:rPr>
          <w:rFonts w:ascii="DIN-Regular" w:hAnsi="DIN-Regular"/>
          <w:sz w:val="24"/>
          <w:szCs w:val="24"/>
        </w:rPr>
        <w:t>promptly advise the</w:t>
      </w:r>
      <w:r w:rsidR="68E70B3C" w:rsidRPr="2F49EF20">
        <w:rPr>
          <w:rFonts w:ascii="DIN-Regular" w:hAnsi="DIN-Regular"/>
          <w:sz w:val="24"/>
          <w:szCs w:val="24"/>
        </w:rPr>
        <w:t xml:space="preserve"> Chair, CEO or the</w:t>
      </w:r>
      <w:r w:rsidR="008A65A3" w:rsidRPr="2F49EF20">
        <w:rPr>
          <w:rFonts w:ascii="DIN-Regular" w:hAnsi="DIN-Regular"/>
          <w:sz w:val="24"/>
          <w:szCs w:val="24"/>
        </w:rPr>
        <w:t xml:space="preserve"> Corporate Secretary </w:t>
      </w:r>
      <w:r w:rsidR="00BB1C33" w:rsidRPr="2F49EF20">
        <w:rPr>
          <w:rFonts w:ascii="DIN-Regular" w:hAnsi="DIN-Regular"/>
          <w:sz w:val="24"/>
          <w:szCs w:val="24"/>
        </w:rPr>
        <w:t>if approached to speak about Airport Authority</w:t>
      </w:r>
      <w:r w:rsidR="00EF4C70" w:rsidRPr="2F49EF20">
        <w:rPr>
          <w:rFonts w:ascii="DIN-Regular" w:hAnsi="DIN-Regular"/>
          <w:sz w:val="24"/>
          <w:szCs w:val="24"/>
        </w:rPr>
        <w:t xml:space="preserve"> </w:t>
      </w:r>
      <w:r w:rsidR="008F0A95" w:rsidRPr="2F49EF20">
        <w:rPr>
          <w:rFonts w:ascii="DIN-Regular" w:hAnsi="DIN-Regular"/>
          <w:sz w:val="24"/>
          <w:szCs w:val="24"/>
        </w:rPr>
        <w:t>matters</w:t>
      </w:r>
    </w:p>
    <w:p w14:paraId="5B77115B" w14:textId="06C81CCB" w:rsidR="00BD21C0" w:rsidRDefault="00BD21C0" w:rsidP="00BD21C0">
      <w:pPr>
        <w:widowControl w:val="0"/>
        <w:overflowPunct w:val="0"/>
        <w:autoSpaceDE w:val="0"/>
        <w:autoSpaceDN w:val="0"/>
        <w:adjustRightInd w:val="0"/>
        <w:spacing w:before="240" w:after="120" w:line="240" w:lineRule="auto"/>
        <w:jc w:val="both"/>
        <w:textAlignment w:val="baseline"/>
        <w:rPr>
          <w:rFonts w:ascii="DIN-Regular" w:hAnsi="DIN-Regular"/>
          <w:sz w:val="24"/>
          <w:szCs w:val="24"/>
        </w:rPr>
      </w:pPr>
      <w:r w:rsidRPr="00912013">
        <w:rPr>
          <w:rFonts w:ascii="DIN-Regular" w:hAnsi="DIN-Regular"/>
          <w:i/>
          <w:iCs/>
          <w:sz w:val="24"/>
          <w:szCs w:val="24"/>
        </w:rPr>
        <w:t>Nominating Entities</w:t>
      </w:r>
    </w:p>
    <w:p w14:paraId="5E285781" w14:textId="173E4B97" w:rsidR="00BD21C0" w:rsidRDefault="00B452D2" w:rsidP="00912013">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Pr>
          <w:rFonts w:ascii="DIN-Regular" w:hAnsi="DIN-Regular"/>
          <w:sz w:val="24"/>
          <w:szCs w:val="24"/>
        </w:rPr>
        <w:t>where</w:t>
      </w:r>
      <w:r w:rsidR="0083022A">
        <w:rPr>
          <w:rFonts w:ascii="DIN-Regular" w:hAnsi="DIN-Regular"/>
          <w:sz w:val="24"/>
          <w:szCs w:val="24"/>
        </w:rPr>
        <w:t xml:space="preserve"> applicable</w:t>
      </w:r>
      <w:r w:rsidR="003250D8">
        <w:rPr>
          <w:rFonts w:ascii="DIN-Regular" w:hAnsi="DIN-Regular"/>
          <w:sz w:val="24"/>
          <w:szCs w:val="24"/>
        </w:rPr>
        <w:t xml:space="preserve"> and as appropriate</w:t>
      </w:r>
      <w:r w:rsidR="00D73893">
        <w:rPr>
          <w:rFonts w:ascii="DIN-Regular" w:hAnsi="DIN-Regular"/>
          <w:sz w:val="24"/>
          <w:szCs w:val="24"/>
        </w:rPr>
        <w:t xml:space="preserve">, </w:t>
      </w:r>
      <w:r w:rsidR="00FB3673" w:rsidRPr="0080165F">
        <w:rPr>
          <w:rFonts w:ascii="DIN-Regular" w:hAnsi="DIN-Regular"/>
          <w:sz w:val="24"/>
          <w:szCs w:val="24"/>
        </w:rPr>
        <w:t>ensure that the</w:t>
      </w:r>
      <w:r w:rsidR="001C07B4">
        <w:rPr>
          <w:rFonts w:ascii="DIN-Regular" w:hAnsi="DIN-Regular"/>
          <w:sz w:val="24"/>
          <w:szCs w:val="24"/>
        </w:rPr>
        <w:t>ir Nominating Entity’s views are communicated to</w:t>
      </w:r>
      <w:r w:rsidR="00DA726C">
        <w:rPr>
          <w:rFonts w:ascii="DIN-Regular" w:hAnsi="DIN-Regular"/>
          <w:sz w:val="24"/>
          <w:szCs w:val="24"/>
        </w:rPr>
        <w:t xml:space="preserve"> the Board</w:t>
      </w:r>
      <w:r w:rsidR="00FB3673" w:rsidRPr="0080165F">
        <w:rPr>
          <w:rFonts w:ascii="DIN-Regular" w:hAnsi="DIN-Regular"/>
          <w:sz w:val="24"/>
          <w:szCs w:val="24"/>
        </w:rPr>
        <w:t xml:space="preserve"> and form an integral part of </w:t>
      </w:r>
      <w:r w:rsidR="00DA726C">
        <w:rPr>
          <w:rFonts w:ascii="DIN-Regular" w:hAnsi="DIN-Regular"/>
          <w:sz w:val="24"/>
          <w:szCs w:val="24"/>
        </w:rPr>
        <w:t>Board</w:t>
      </w:r>
      <w:r w:rsidR="00FB3673" w:rsidRPr="0080165F">
        <w:rPr>
          <w:rFonts w:ascii="DIN-Regular" w:hAnsi="DIN-Regular"/>
          <w:sz w:val="24"/>
          <w:szCs w:val="24"/>
        </w:rPr>
        <w:t xml:space="preserve"> deliberations</w:t>
      </w:r>
    </w:p>
    <w:p w14:paraId="009A3302" w14:textId="20DB21F3" w:rsidR="00E52772" w:rsidRDefault="00B452D2" w:rsidP="009E155A">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where</w:t>
      </w:r>
      <w:r w:rsidR="002E4794" w:rsidRPr="2F49EF20">
        <w:rPr>
          <w:rFonts w:ascii="DIN-Regular" w:hAnsi="DIN-Regular"/>
          <w:sz w:val="24"/>
          <w:szCs w:val="24"/>
        </w:rPr>
        <w:t xml:space="preserve"> applicable, </w:t>
      </w:r>
      <w:r w:rsidR="004B3126" w:rsidRPr="2F49EF20">
        <w:rPr>
          <w:rFonts w:ascii="DIN-Regular" w:hAnsi="DIN-Regular"/>
          <w:sz w:val="24"/>
          <w:szCs w:val="24"/>
        </w:rPr>
        <w:t xml:space="preserve">annually </w:t>
      </w:r>
      <w:r w:rsidR="002E4794" w:rsidRPr="2F49EF20">
        <w:rPr>
          <w:rFonts w:ascii="DIN-Regular" w:hAnsi="DIN-Regular"/>
          <w:sz w:val="24"/>
          <w:szCs w:val="24"/>
        </w:rPr>
        <w:t xml:space="preserve">agree </w:t>
      </w:r>
      <w:r w:rsidR="004B3126" w:rsidRPr="2F49EF20">
        <w:rPr>
          <w:rFonts w:ascii="DIN-Regular" w:hAnsi="DIN-Regular"/>
          <w:sz w:val="24"/>
          <w:szCs w:val="24"/>
        </w:rPr>
        <w:t xml:space="preserve">on communications </w:t>
      </w:r>
      <w:r w:rsidR="00E91C39" w:rsidRPr="2F49EF20">
        <w:rPr>
          <w:rFonts w:ascii="DIN-Regular" w:hAnsi="DIN-Regular"/>
          <w:sz w:val="24"/>
          <w:szCs w:val="24"/>
        </w:rPr>
        <w:t xml:space="preserve">with </w:t>
      </w:r>
      <w:r w:rsidR="004B3126" w:rsidRPr="2F49EF20">
        <w:rPr>
          <w:rFonts w:ascii="DIN-Regular" w:hAnsi="DIN-Regular"/>
          <w:sz w:val="24"/>
          <w:szCs w:val="24"/>
        </w:rPr>
        <w:t>the</w:t>
      </w:r>
      <w:r w:rsidR="00E91C39" w:rsidRPr="2F49EF20">
        <w:rPr>
          <w:rFonts w:ascii="DIN-Regular" w:hAnsi="DIN-Regular"/>
          <w:sz w:val="24"/>
          <w:szCs w:val="24"/>
        </w:rPr>
        <w:t>ir</w:t>
      </w:r>
      <w:r w:rsidR="004B3126" w:rsidRPr="2F49EF20">
        <w:rPr>
          <w:rFonts w:ascii="DIN-Regular" w:hAnsi="DIN-Regular"/>
          <w:sz w:val="24"/>
          <w:szCs w:val="24"/>
        </w:rPr>
        <w:t xml:space="preserve"> </w:t>
      </w:r>
      <w:r w:rsidR="002E4794" w:rsidRPr="2F49EF20">
        <w:rPr>
          <w:rFonts w:ascii="DIN-Regular" w:hAnsi="DIN-Regular"/>
          <w:sz w:val="24"/>
          <w:szCs w:val="24"/>
        </w:rPr>
        <w:t xml:space="preserve">Nominating Entity concerning </w:t>
      </w:r>
      <w:r w:rsidR="00E91C39" w:rsidRPr="2F49EF20">
        <w:rPr>
          <w:rFonts w:ascii="DIN-Regular" w:hAnsi="DIN-Regular"/>
          <w:sz w:val="24"/>
          <w:szCs w:val="24"/>
        </w:rPr>
        <w:t xml:space="preserve">Airport Authority </w:t>
      </w:r>
      <w:r w:rsidR="002E4794" w:rsidRPr="2F49EF20">
        <w:rPr>
          <w:rFonts w:ascii="DIN-Regular" w:hAnsi="DIN-Regular"/>
          <w:sz w:val="24"/>
          <w:szCs w:val="24"/>
        </w:rPr>
        <w:t xml:space="preserve">affairs </w:t>
      </w:r>
      <w:r w:rsidR="00E52772" w:rsidRPr="2F49EF20">
        <w:rPr>
          <w:rFonts w:ascii="DIN-Regular" w:hAnsi="DIN-Regular"/>
          <w:sz w:val="24"/>
          <w:szCs w:val="24"/>
        </w:rPr>
        <w:t xml:space="preserve">and </w:t>
      </w:r>
      <w:r w:rsidR="00E91C39" w:rsidRPr="2F49EF20">
        <w:rPr>
          <w:rFonts w:ascii="DIN-Regular" w:hAnsi="DIN-Regular"/>
          <w:sz w:val="24"/>
          <w:szCs w:val="24"/>
        </w:rPr>
        <w:t>promptly</w:t>
      </w:r>
      <w:r w:rsidR="002E4794" w:rsidRPr="2F49EF20">
        <w:rPr>
          <w:rFonts w:ascii="DIN-Regular" w:hAnsi="DIN-Regular"/>
          <w:sz w:val="24"/>
          <w:szCs w:val="24"/>
        </w:rPr>
        <w:t xml:space="preserve"> inform the Corporate Secretary of any </w:t>
      </w:r>
      <w:r w:rsidR="0049626C" w:rsidRPr="2F49EF20">
        <w:rPr>
          <w:rFonts w:ascii="DIN-Regular" w:hAnsi="DIN-Regular"/>
          <w:sz w:val="24"/>
          <w:szCs w:val="24"/>
        </w:rPr>
        <w:t xml:space="preserve">Nominating Entity </w:t>
      </w:r>
      <w:r w:rsidR="002E4794" w:rsidRPr="2F49EF20">
        <w:rPr>
          <w:rFonts w:ascii="DIN-Regular" w:hAnsi="DIN-Regular"/>
          <w:sz w:val="24"/>
          <w:szCs w:val="24"/>
        </w:rPr>
        <w:t xml:space="preserve">questions or requests </w:t>
      </w:r>
    </w:p>
    <w:p w14:paraId="2207F5AA" w14:textId="03AE20C5" w:rsidR="00FA6D34" w:rsidRDefault="00B452D2" w:rsidP="00C57CB5">
      <w:pPr>
        <w:widowControl w:val="0"/>
        <w:numPr>
          <w:ilvl w:val="1"/>
          <w:numId w:val="11"/>
        </w:numPr>
        <w:tabs>
          <w:tab w:val="clear" w:pos="990"/>
        </w:tabs>
        <w:overflowPunct w:val="0"/>
        <w:autoSpaceDE w:val="0"/>
        <w:autoSpaceDN w:val="0"/>
        <w:adjustRightInd w:val="0"/>
        <w:spacing w:before="120" w:after="120" w:line="240" w:lineRule="auto"/>
        <w:ind w:left="450" w:hanging="450"/>
        <w:jc w:val="both"/>
        <w:textAlignment w:val="baseline"/>
        <w:rPr>
          <w:rFonts w:ascii="DIN-Regular" w:hAnsi="DIN-Regular"/>
          <w:sz w:val="24"/>
          <w:szCs w:val="24"/>
        </w:rPr>
      </w:pPr>
      <w:r w:rsidRPr="2F49EF20">
        <w:rPr>
          <w:rFonts w:ascii="DIN-Regular" w:hAnsi="DIN-Regular"/>
          <w:sz w:val="24"/>
          <w:szCs w:val="24"/>
        </w:rPr>
        <w:t>where</w:t>
      </w:r>
      <w:r w:rsidR="00E52772" w:rsidRPr="2F49EF20">
        <w:rPr>
          <w:rFonts w:ascii="DIN-Regular" w:hAnsi="DIN-Regular"/>
          <w:sz w:val="24"/>
          <w:szCs w:val="24"/>
        </w:rPr>
        <w:t xml:space="preserve"> applicable and </w:t>
      </w:r>
      <w:r w:rsidR="006F620E" w:rsidRPr="2F49EF20">
        <w:rPr>
          <w:rFonts w:ascii="DIN-Regular" w:hAnsi="DIN-Regular"/>
          <w:sz w:val="24"/>
          <w:szCs w:val="24"/>
        </w:rPr>
        <w:t xml:space="preserve">as </w:t>
      </w:r>
      <w:r w:rsidR="00E52772" w:rsidRPr="2F49EF20">
        <w:rPr>
          <w:rFonts w:ascii="DIN-Regular" w:hAnsi="DIN-Regular"/>
          <w:sz w:val="24"/>
          <w:szCs w:val="24"/>
        </w:rPr>
        <w:t>appropriate</w:t>
      </w:r>
      <w:r w:rsidR="002E4794" w:rsidRPr="2F49EF20">
        <w:rPr>
          <w:rFonts w:ascii="DIN-Regular" w:hAnsi="DIN-Regular"/>
          <w:sz w:val="24"/>
          <w:szCs w:val="24"/>
        </w:rPr>
        <w:t>, invite a member of Management to accompany the</w:t>
      </w:r>
      <w:r w:rsidR="00A95473" w:rsidRPr="2F49EF20">
        <w:rPr>
          <w:rFonts w:ascii="DIN-Regular" w:hAnsi="DIN-Regular"/>
          <w:sz w:val="24"/>
          <w:szCs w:val="24"/>
        </w:rPr>
        <w:t xml:space="preserve"> Director</w:t>
      </w:r>
      <w:r w:rsidR="002E4794" w:rsidRPr="2F49EF20">
        <w:rPr>
          <w:rFonts w:ascii="DIN-Regular" w:hAnsi="DIN-Regular"/>
          <w:sz w:val="24"/>
          <w:szCs w:val="24"/>
        </w:rPr>
        <w:t xml:space="preserve"> to meetings with </w:t>
      </w:r>
      <w:r w:rsidR="00CF069D" w:rsidRPr="2F49EF20">
        <w:rPr>
          <w:rFonts w:ascii="DIN-Regular" w:hAnsi="DIN-Regular"/>
          <w:sz w:val="24"/>
          <w:szCs w:val="24"/>
        </w:rPr>
        <w:t xml:space="preserve">their </w:t>
      </w:r>
      <w:r w:rsidR="002E4794" w:rsidRPr="2F49EF20">
        <w:rPr>
          <w:rFonts w:ascii="DIN-Regular" w:hAnsi="DIN-Regular"/>
          <w:sz w:val="24"/>
          <w:szCs w:val="24"/>
        </w:rPr>
        <w:t>Nominating Entit</w:t>
      </w:r>
      <w:r w:rsidR="00CF069D" w:rsidRPr="2F49EF20">
        <w:rPr>
          <w:rFonts w:ascii="DIN-Regular" w:hAnsi="DIN-Regular"/>
          <w:sz w:val="24"/>
          <w:szCs w:val="24"/>
        </w:rPr>
        <w:t>y</w:t>
      </w:r>
      <w:r w:rsidR="002E4794" w:rsidRPr="2F49EF20">
        <w:rPr>
          <w:rFonts w:ascii="DIN-Regular" w:hAnsi="DIN-Regular"/>
          <w:sz w:val="24"/>
          <w:szCs w:val="24"/>
        </w:rPr>
        <w:t xml:space="preserve"> </w:t>
      </w:r>
      <w:r w:rsidR="003732D4" w:rsidRPr="2F49EF20">
        <w:rPr>
          <w:rFonts w:ascii="DIN-Regular" w:hAnsi="DIN-Regular"/>
          <w:sz w:val="24"/>
          <w:szCs w:val="24"/>
        </w:rPr>
        <w:t xml:space="preserve">in </w:t>
      </w:r>
      <w:r w:rsidR="004A40AB">
        <w:rPr>
          <w:rFonts w:ascii="DIN-Regular" w:hAnsi="DIN-Regular"/>
          <w:sz w:val="24"/>
          <w:szCs w:val="24"/>
        </w:rPr>
        <w:t>the member of Management’s</w:t>
      </w:r>
      <w:r w:rsidR="004A40AB" w:rsidRPr="2F49EF20">
        <w:rPr>
          <w:rFonts w:ascii="DIN-Regular" w:hAnsi="DIN-Regular"/>
          <w:sz w:val="24"/>
          <w:szCs w:val="24"/>
        </w:rPr>
        <w:t xml:space="preserve"> </w:t>
      </w:r>
      <w:r w:rsidR="003732D4" w:rsidRPr="2F49EF20">
        <w:rPr>
          <w:rFonts w:ascii="DIN-Regular" w:hAnsi="DIN-Regular"/>
          <w:sz w:val="24"/>
          <w:szCs w:val="24"/>
        </w:rPr>
        <w:t>capacity as an Airport Authority spokesperson</w:t>
      </w:r>
    </w:p>
    <w:p w14:paraId="7DF02EEF" w14:textId="024584B6" w:rsidR="00E71690" w:rsidRDefault="00E71690" w:rsidP="00E71690">
      <w:pPr>
        <w:rPr>
          <w:rFonts w:ascii="DIN-Regular" w:hAnsi="DIN-Regular"/>
          <w:sz w:val="24"/>
          <w:szCs w:val="24"/>
        </w:rPr>
      </w:pPr>
    </w:p>
    <w:p w14:paraId="4000D8C3" w14:textId="7B8895D8" w:rsidR="00E71690" w:rsidRDefault="00E71690" w:rsidP="00E71690">
      <w:pPr>
        <w:rPr>
          <w:rFonts w:ascii="DIN-Regular" w:hAnsi="DIN-Regular"/>
          <w:sz w:val="24"/>
          <w:szCs w:val="24"/>
        </w:rPr>
      </w:pPr>
    </w:p>
    <w:tbl>
      <w:tblPr>
        <w:tblStyle w:val="TableGrid"/>
        <w:tblW w:w="0" w:type="auto"/>
        <w:tblLook w:val="04A0" w:firstRow="1" w:lastRow="0" w:firstColumn="1" w:lastColumn="0" w:noHBand="0" w:noVBand="1"/>
      </w:tblPr>
      <w:tblGrid>
        <w:gridCol w:w="4675"/>
        <w:gridCol w:w="4675"/>
      </w:tblGrid>
      <w:tr w:rsidR="00E71690" w:rsidRPr="008A21F6" w14:paraId="1407E4C4" w14:textId="77777777" w:rsidTr="00E65A63">
        <w:tc>
          <w:tcPr>
            <w:tcW w:w="4675" w:type="dxa"/>
          </w:tcPr>
          <w:p w14:paraId="32ABFFA6" w14:textId="77777777" w:rsidR="00E71690" w:rsidRPr="008A21F6" w:rsidRDefault="00E71690" w:rsidP="00E65A63">
            <w:pPr>
              <w:rPr>
                <w:rFonts w:ascii="DIN-Bold" w:hAnsi="DIN-Bold"/>
                <w:lang w:val="en-GB"/>
              </w:rPr>
            </w:pPr>
            <w:r w:rsidRPr="008A21F6">
              <w:rPr>
                <w:rFonts w:ascii="DIN-Bold" w:hAnsi="DIN-Bold"/>
                <w:lang w:val="en-GB"/>
              </w:rPr>
              <w:t>Version Number</w:t>
            </w:r>
          </w:p>
        </w:tc>
        <w:tc>
          <w:tcPr>
            <w:tcW w:w="4675" w:type="dxa"/>
          </w:tcPr>
          <w:p w14:paraId="0B7B4B64" w14:textId="77777777" w:rsidR="00E71690" w:rsidRPr="008A21F6" w:rsidRDefault="00E71690" w:rsidP="00E65A63">
            <w:pPr>
              <w:rPr>
                <w:rFonts w:ascii="DIN-Bold" w:hAnsi="DIN-Bold"/>
                <w:lang w:val="en-GB"/>
              </w:rPr>
            </w:pPr>
            <w:r w:rsidRPr="008A21F6">
              <w:rPr>
                <w:rFonts w:ascii="DIN-Bold" w:hAnsi="DIN-Bold"/>
                <w:lang w:val="en-GB"/>
              </w:rPr>
              <w:t>Effective Date</w:t>
            </w:r>
          </w:p>
        </w:tc>
      </w:tr>
      <w:tr w:rsidR="00E71690" w14:paraId="2EBDDA74" w14:textId="77777777" w:rsidTr="00E65A63">
        <w:tc>
          <w:tcPr>
            <w:tcW w:w="4675" w:type="dxa"/>
          </w:tcPr>
          <w:p w14:paraId="0DDFF7D7" w14:textId="459EB58B" w:rsidR="00E71690" w:rsidRPr="008A21F6" w:rsidRDefault="00E71690" w:rsidP="00E65A63">
            <w:pPr>
              <w:rPr>
                <w:rFonts w:ascii="DIN-Regular" w:hAnsi="DIN-Regular"/>
                <w:lang w:val="en-GB"/>
              </w:rPr>
            </w:pPr>
            <w:r w:rsidRPr="008A21F6">
              <w:rPr>
                <w:rFonts w:ascii="DIN-Regular" w:hAnsi="DIN-Regular"/>
                <w:lang w:val="en-GB"/>
              </w:rPr>
              <w:t>Version 2</w:t>
            </w:r>
            <w:r w:rsidR="00170057">
              <w:rPr>
                <w:rFonts w:ascii="DIN-Regular" w:hAnsi="DIN-Regular"/>
                <w:lang w:val="en-GB"/>
              </w:rPr>
              <w:t>.5</w:t>
            </w:r>
          </w:p>
        </w:tc>
        <w:tc>
          <w:tcPr>
            <w:tcW w:w="4675" w:type="dxa"/>
          </w:tcPr>
          <w:p w14:paraId="6433B544" w14:textId="5C563290" w:rsidR="00E71690" w:rsidRPr="008A21F6" w:rsidRDefault="00170057" w:rsidP="00E65A63">
            <w:pPr>
              <w:rPr>
                <w:rFonts w:ascii="DIN-Regular" w:hAnsi="DIN-Regular"/>
                <w:lang w:val="en-GB"/>
              </w:rPr>
            </w:pPr>
            <w:r>
              <w:rPr>
                <w:rFonts w:ascii="DIN-Regular" w:hAnsi="DIN-Regular"/>
                <w:lang w:val="en-GB"/>
              </w:rPr>
              <w:t>28</w:t>
            </w:r>
            <w:r>
              <w:rPr>
                <w:rFonts w:ascii="DIN-Regular" w:hAnsi="DIN-Regular"/>
                <w:lang w:val="en-GB"/>
              </w:rPr>
              <w:t xml:space="preserve"> J</w:t>
            </w:r>
            <w:r>
              <w:rPr>
                <w:rFonts w:ascii="DIN-Regular" w:hAnsi="DIN-Regular"/>
                <w:lang w:val="en-GB"/>
              </w:rPr>
              <w:t>une</w:t>
            </w:r>
            <w:r>
              <w:rPr>
                <w:rFonts w:ascii="DIN-Regular" w:hAnsi="DIN-Regular"/>
                <w:lang w:val="en-GB"/>
              </w:rPr>
              <w:t xml:space="preserve"> 202</w:t>
            </w:r>
            <w:r>
              <w:rPr>
                <w:rFonts w:ascii="DIN-Regular" w:hAnsi="DIN-Regular"/>
                <w:lang w:val="en-GB"/>
              </w:rPr>
              <w:t>4</w:t>
            </w:r>
          </w:p>
        </w:tc>
      </w:tr>
    </w:tbl>
    <w:p w14:paraId="41E96A9E" w14:textId="77777777" w:rsidR="00E71690" w:rsidRPr="00E71690" w:rsidRDefault="00E71690" w:rsidP="00E71690">
      <w:pPr>
        <w:rPr>
          <w:rFonts w:ascii="DIN-Regular" w:hAnsi="DIN-Regular"/>
          <w:sz w:val="24"/>
          <w:szCs w:val="24"/>
        </w:rPr>
      </w:pPr>
    </w:p>
    <w:sectPr w:rsidR="00E71690" w:rsidRPr="00E71690" w:rsidSect="00AC690F">
      <w:headerReference w:type="even" r:id="rId9"/>
      <w:headerReference w:type="default" r:id="rId10"/>
      <w:footerReference w:type="even" r:id="rId11"/>
      <w:footerReference w:type="default" r:id="rId12"/>
      <w:headerReference w:type="first" r:id="rId13"/>
      <w:footerReference w:type="first" r:id="rId14"/>
      <w:pgSz w:w="12240" w:h="15840"/>
      <w:pgMar w:top="1350" w:right="1440" w:bottom="1350" w:left="1440" w:header="180" w:footer="4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5F01" w14:textId="77777777" w:rsidR="003F1A96" w:rsidRDefault="003F1A96" w:rsidP="00D14223">
      <w:pPr>
        <w:spacing w:after="0" w:line="240" w:lineRule="auto"/>
      </w:pPr>
      <w:r>
        <w:separator/>
      </w:r>
    </w:p>
  </w:endnote>
  <w:endnote w:type="continuationSeparator" w:id="0">
    <w:p w14:paraId="2585C7CC" w14:textId="77777777" w:rsidR="003F1A96" w:rsidRDefault="003F1A96" w:rsidP="00D14223">
      <w:pPr>
        <w:spacing w:after="0" w:line="240" w:lineRule="auto"/>
      </w:pPr>
      <w:r>
        <w:continuationSeparator/>
      </w:r>
    </w:p>
  </w:endnote>
  <w:endnote w:type="continuationNotice" w:id="1">
    <w:p w14:paraId="1A46EE12" w14:textId="77777777" w:rsidR="003F1A96" w:rsidRDefault="003F1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Bold">
    <w:panose1 w:val="020B0500000000000000"/>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301D" w14:textId="77777777" w:rsidR="001A7E03" w:rsidRDefault="001A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DIN-Regular" w:hAnsi="DIN-Regular"/>
        <w:sz w:val="20"/>
        <w:szCs w:val="20"/>
      </w:rPr>
      <w:id w:val="-1544128931"/>
      <w:docPartObj>
        <w:docPartGallery w:val="Page Numbers (Bottom of Page)"/>
        <w:docPartUnique/>
      </w:docPartObj>
    </w:sdtPr>
    <w:sdtEndPr>
      <w:rPr>
        <w:noProof/>
        <w:color w:val="094891"/>
      </w:rPr>
    </w:sdtEndPr>
    <w:sdtContent>
      <w:p w14:paraId="034A3DC5" w14:textId="04B653E0" w:rsidR="00863E3C" w:rsidRPr="00415DAC" w:rsidRDefault="00E71690">
        <w:pPr>
          <w:pStyle w:val="Footer"/>
          <w:jc w:val="center"/>
          <w:rPr>
            <w:rFonts w:ascii="DIN-Regular" w:hAnsi="DIN-Regular"/>
            <w:color w:val="094891"/>
            <w:sz w:val="20"/>
            <w:szCs w:val="20"/>
          </w:rPr>
        </w:pPr>
        <w:r>
          <w:rPr>
            <w:rFonts w:ascii="DIN-Regular" w:hAnsi="DIN-Regular"/>
            <w:sz w:val="20"/>
            <w:szCs w:val="20"/>
          </w:rPr>
          <w:t>Version 2</w:t>
        </w:r>
        <w:r w:rsidR="00170057">
          <w:rPr>
            <w:rFonts w:ascii="DIN-Regular" w:hAnsi="DIN-Regular"/>
            <w:sz w:val="20"/>
            <w:szCs w:val="20"/>
          </w:rPr>
          <w:t>.5</w:t>
        </w:r>
        <w:r w:rsidR="00415DAC" w:rsidRPr="00415DAC">
          <w:rPr>
            <w:rFonts w:ascii="DIN-Regular" w:hAnsi="DIN-Regular"/>
            <w:sz w:val="20"/>
            <w:szCs w:val="20"/>
          </w:rPr>
          <w:tab/>
        </w:r>
        <w:r w:rsidR="00415DAC" w:rsidRPr="00415DAC">
          <w:rPr>
            <w:rFonts w:ascii="DIN-Regular" w:hAnsi="DIN-Regular"/>
            <w:sz w:val="20"/>
            <w:szCs w:val="20"/>
          </w:rPr>
          <w:tab/>
        </w:r>
        <w:r w:rsidR="00170057">
          <w:rPr>
            <w:rFonts w:ascii="DIN-Regular" w:hAnsi="DIN-Regular"/>
            <w:sz w:val="20"/>
            <w:szCs w:val="20"/>
          </w:rPr>
          <w:t>June 2024</w:t>
        </w:r>
      </w:p>
    </w:sdtContent>
  </w:sdt>
  <w:p w14:paraId="4B19525E" w14:textId="77777777" w:rsidR="00A72827" w:rsidRDefault="00A72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68C2" w14:textId="16C14201" w:rsidR="009B3416" w:rsidRPr="009B3416" w:rsidRDefault="00E71690">
    <w:pPr>
      <w:pStyle w:val="Footer"/>
      <w:rPr>
        <w:rFonts w:ascii="DIN-Regular" w:hAnsi="DIN-Regular"/>
        <w:sz w:val="20"/>
        <w:szCs w:val="20"/>
      </w:rPr>
    </w:pPr>
    <w:r>
      <w:t>Version 2</w:t>
    </w:r>
    <w:r w:rsidR="00170057">
      <w:t>.5</w:t>
    </w:r>
    <w:r w:rsidR="009B3416">
      <w:tab/>
    </w:r>
    <w:r w:rsidR="009B3416">
      <w:tab/>
    </w:r>
    <w:r w:rsidR="001A7E03">
      <w:rPr>
        <w:rFonts w:ascii="DIN-Regular" w:hAnsi="DIN-Regular"/>
        <w:sz w:val="20"/>
        <w:szCs w:val="20"/>
      </w:rPr>
      <w:t xml:space="preserve">As of </w:t>
    </w:r>
    <w:r w:rsidR="00170057">
      <w:rPr>
        <w:rFonts w:ascii="DIN-Regular" w:hAnsi="DIN-Regular"/>
        <w:sz w:val="20"/>
        <w:szCs w:val="20"/>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2AC89" w14:textId="77777777" w:rsidR="003F1A96" w:rsidRDefault="003F1A96" w:rsidP="00D14223">
      <w:pPr>
        <w:spacing w:after="0" w:line="240" w:lineRule="auto"/>
      </w:pPr>
      <w:r>
        <w:separator/>
      </w:r>
    </w:p>
  </w:footnote>
  <w:footnote w:type="continuationSeparator" w:id="0">
    <w:p w14:paraId="7E70A5C2" w14:textId="77777777" w:rsidR="003F1A96" w:rsidRDefault="003F1A96" w:rsidP="00D14223">
      <w:pPr>
        <w:spacing w:after="0" w:line="240" w:lineRule="auto"/>
      </w:pPr>
      <w:r>
        <w:continuationSeparator/>
      </w:r>
    </w:p>
  </w:footnote>
  <w:footnote w:type="continuationNotice" w:id="1">
    <w:p w14:paraId="44A5AD37" w14:textId="77777777" w:rsidR="003F1A96" w:rsidRDefault="003F1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4B42" w14:textId="77777777" w:rsidR="001A7E03" w:rsidRDefault="001A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3394" w14:textId="0707B349" w:rsidR="009B3416" w:rsidRDefault="009B3416">
    <w:pPr>
      <w:pStyle w:val="Header"/>
    </w:pPr>
  </w:p>
  <w:p w14:paraId="4D759F88" w14:textId="20AEFD96" w:rsidR="009B3416" w:rsidRPr="009B3416" w:rsidRDefault="009B3416" w:rsidP="009B3416">
    <w:pPr>
      <w:pStyle w:val="Header"/>
      <w:pBdr>
        <w:bottom w:val="single" w:sz="4" w:space="1" w:color="auto"/>
      </w:pBdr>
      <w:rPr>
        <w:rFonts w:ascii="DIN-Regular" w:hAnsi="DIN-Regular"/>
        <w:sz w:val="20"/>
        <w:szCs w:val="20"/>
      </w:rPr>
    </w:pPr>
    <w:r w:rsidRPr="009B3416">
      <w:rPr>
        <w:rFonts w:ascii="DIN-Regular" w:hAnsi="DIN-Regular"/>
        <w:sz w:val="20"/>
        <w:szCs w:val="20"/>
      </w:rPr>
      <w:t>Individual Directors – Terms of Reference</w:t>
    </w:r>
    <w:r w:rsidRPr="009B3416">
      <w:rPr>
        <w:rFonts w:ascii="DIN-Regular" w:hAnsi="DIN-Regular"/>
        <w:sz w:val="20"/>
        <w:szCs w:val="20"/>
      </w:rPr>
      <w:tab/>
    </w:r>
    <w:r w:rsidRPr="009B3416">
      <w:rPr>
        <w:rFonts w:ascii="DIN-Regular" w:hAnsi="DIN-Regular"/>
        <w:sz w:val="20"/>
        <w:szCs w:val="20"/>
      </w:rPr>
      <w:tab/>
      <w:t xml:space="preserve">Page </w:t>
    </w:r>
    <w:r w:rsidRPr="009B3416">
      <w:rPr>
        <w:rFonts w:ascii="DIN-Regular" w:hAnsi="DIN-Regular"/>
        <w:b/>
        <w:bCs/>
        <w:sz w:val="20"/>
        <w:szCs w:val="20"/>
      </w:rPr>
      <w:fldChar w:fldCharType="begin"/>
    </w:r>
    <w:r w:rsidRPr="009B3416">
      <w:rPr>
        <w:rFonts w:ascii="DIN-Regular" w:hAnsi="DIN-Regular"/>
        <w:b/>
        <w:bCs/>
        <w:sz w:val="20"/>
        <w:szCs w:val="20"/>
      </w:rPr>
      <w:instrText xml:space="preserve"> PAGE  \* Arabic  \* MERGEFORMAT </w:instrText>
    </w:r>
    <w:r w:rsidRPr="009B3416">
      <w:rPr>
        <w:rFonts w:ascii="DIN-Regular" w:hAnsi="DIN-Regular"/>
        <w:b/>
        <w:bCs/>
        <w:sz w:val="20"/>
        <w:szCs w:val="20"/>
      </w:rPr>
      <w:fldChar w:fldCharType="separate"/>
    </w:r>
    <w:r w:rsidRPr="009B3416">
      <w:rPr>
        <w:rFonts w:ascii="DIN-Regular" w:hAnsi="DIN-Regular"/>
        <w:b/>
        <w:bCs/>
        <w:noProof/>
        <w:sz w:val="20"/>
        <w:szCs w:val="20"/>
      </w:rPr>
      <w:t>1</w:t>
    </w:r>
    <w:r w:rsidRPr="009B3416">
      <w:rPr>
        <w:rFonts w:ascii="DIN-Regular" w:hAnsi="DIN-Regular"/>
        <w:b/>
        <w:bCs/>
        <w:sz w:val="20"/>
        <w:szCs w:val="20"/>
      </w:rPr>
      <w:fldChar w:fldCharType="end"/>
    </w:r>
    <w:r w:rsidRPr="009B3416">
      <w:rPr>
        <w:rFonts w:ascii="DIN-Regular" w:hAnsi="DIN-Regular"/>
        <w:sz w:val="20"/>
        <w:szCs w:val="20"/>
      </w:rPr>
      <w:t xml:space="preserve"> of </w:t>
    </w:r>
    <w:r w:rsidRPr="009B3416">
      <w:rPr>
        <w:rFonts w:ascii="DIN-Regular" w:hAnsi="DIN-Regular"/>
        <w:b/>
        <w:bCs/>
        <w:sz w:val="20"/>
        <w:szCs w:val="20"/>
      </w:rPr>
      <w:fldChar w:fldCharType="begin"/>
    </w:r>
    <w:r w:rsidRPr="009B3416">
      <w:rPr>
        <w:rFonts w:ascii="DIN-Regular" w:hAnsi="DIN-Regular"/>
        <w:b/>
        <w:bCs/>
        <w:sz w:val="20"/>
        <w:szCs w:val="20"/>
      </w:rPr>
      <w:instrText xml:space="preserve"> NUMPAGES  \* Arabic  \* MERGEFORMAT </w:instrText>
    </w:r>
    <w:r w:rsidRPr="009B3416">
      <w:rPr>
        <w:rFonts w:ascii="DIN-Regular" w:hAnsi="DIN-Regular"/>
        <w:b/>
        <w:bCs/>
        <w:sz w:val="20"/>
        <w:szCs w:val="20"/>
      </w:rPr>
      <w:fldChar w:fldCharType="separate"/>
    </w:r>
    <w:r w:rsidRPr="009B3416">
      <w:rPr>
        <w:rFonts w:ascii="DIN-Regular" w:hAnsi="DIN-Regular"/>
        <w:b/>
        <w:bCs/>
        <w:noProof/>
        <w:sz w:val="20"/>
        <w:szCs w:val="20"/>
      </w:rPr>
      <w:t>2</w:t>
    </w:r>
    <w:r w:rsidRPr="009B3416">
      <w:rPr>
        <w:rFonts w:ascii="DIN-Regular" w:hAnsi="DIN-Regular"/>
        <w:b/>
        <w:b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32F3" w14:textId="77777777" w:rsidR="001A7E03" w:rsidRDefault="001A7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6E03"/>
    <w:multiLevelType w:val="multilevel"/>
    <w:tmpl w:val="9648AFF8"/>
    <w:lvl w:ilvl="0">
      <w:start w:val="1"/>
      <w:numFmt w:val="decimal"/>
      <w:lvlText w:val="%1."/>
      <w:lvlJc w:val="left"/>
      <w:pPr>
        <w:tabs>
          <w:tab w:val="num" w:pos="360"/>
        </w:tabs>
        <w:ind w:left="360" w:hanging="360"/>
      </w:pPr>
      <w:rPr>
        <w:rFonts w:ascii="DIN-Bold" w:hAnsi="DIN-Bold"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7D74B6A"/>
    <w:multiLevelType w:val="hybridMultilevel"/>
    <w:tmpl w:val="C4E07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7983"/>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D475B6"/>
    <w:multiLevelType w:val="multilevel"/>
    <w:tmpl w:val="235854BA"/>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84331B"/>
    <w:multiLevelType w:val="multilevel"/>
    <w:tmpl w:val="C87A90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702" w:hanging="432"/>
      </w:pPr>
      <w:rPr>
        <w:rFonts w:ascii="DIN-Bold" w:hAnsi="DIN-Bold" w:hint="default"/>
        <w:b w:val="0"/>
        <w:bCs w:val="0"/>
        <w:i w:val="0"/>
        <w:color w:val="auto"/>
        <w:sz w:val="24"/>
      </w:rPr>
    </w:lvl>
    <w:lvl w:ilvl="2">
      <w:start w:val="10"/>
      <w:numFmt w:val="decimal"/>
      <w:lvlText w:val="%1.%2.%3."/>
      <w:lvlJc w:val="left"/>
      <w:pPr>
        <w:tabs>
          <w:tab w:val="num" w:pos="1710"/>
        </w:tabs>
        <w:ind w:left="1494" w:hanging="504"/>
      </w:pPr>
      <w:rPr>
        <w:rFonts w:ascii="DIN-Bold" w:hAnsi="DIN-Bol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39A61FA"/>
    <w:multiLevelType w:val="hybridMultilevel"/>
    <w:tmpl w:val="DFF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A1FEC"/>
    <w:multiLevelType w:val="multilevel"/>
    <w:tmpl w:val="B8700F04"/>
    <w:lvl w:ilvl="0">
      <w:start w:val="1"/>
      <w:numFmt w:val="lowerLetter"/>
      <w:lvlText w:val="%1)"/>
      <w:lvlJc w:val="left"/>
      <w:pPr>
        <w:tabs>
          <w:tab w:val="num" w:pos="360"/>
        </w:tabs>
        <w:ind w:left="360" w:hanging="360"/>
      </w:pPr>
      <w:rPr>
        <w:rFonts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D76207"/>
    <w:multiLevelType w:val="hybridMultilevel"/>
    <w:tmpl w:val="B9489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5407A"/>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0E931D9"/>
    <w:multiLevelType w:val="hybridMultilevel"/>
    <w:tmpl w:val="52DC400C"/>
    <w:lvl w:ilvl="0" w:tplc="A5D0CE20">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61D"/>
    <w:multiLevelType w:val="multilevel"/>
    <w:tmpl w:val="12D0219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6"/>
        </w:tabs>
        <w:ind w:left="702" w:hanging="432"/>
      </w:pPr>
      <w:rPr>
        <w:rFonts w:ascii="DIN-Bold" w:hAnsi="DIN-Bold" w:hint="default"/>
        <w:b w:val="0"/>
        <w:bCs/>
        <w:i w:val="0"/>
        <w:color w:val="auto"/>
        <w:sz w:val="24"/>
      </w:rPr>
    </w:lvl>
    <w:lvl w:ilvl="2">
      <w:start w:val="2"/>
      <w:numFmt w:val="decimal"/>
      <w:lvlText w:val="%1.%2.%3."/>
      <w:lvlJc w:val="left"/>
      <w:pPr>
        <w:tabs>
          <w:tab w:val="num" w:pos="1890"/>
        </w:tabs>
        <w:ind w:left="1674" w:hanging="504"/>
      </w:pPr>
      <w:rPr>
        <w:rFonts w:ascii="DIN-Bold" w:hAnsi="DIN-Bol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AA7893"/>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color w:val="auto"/>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0118B0"/>
    <w:multiLevelType w:val="multilevel"/>
    <w:tmpl w:val="7C6CE252"/>
    <w:lvl w:ilvl="0">
      <w:start w:val="1"/>
      <w:numFmt w:val="bullet"/>
      <w:lvlText w:val=""/>
      <w:lvlJc w:val="left"/>
      <w:pPr>
        <w:tabs>
          <w:tab w:val="num" w:pos="360"/>
        </w:tabs>
        <w:ind w:left="360" w:hanging="360"/>
      </w:pPr>
      <w:rPr>
        <w:rFonts w:ascii="Symbol" w:hAnsi="Symbol" w:hint="default"/>
        <w:b w:val="0"/>
        <w:bCs/>
        <w:i w:val="0"/>
        <w:sz w:val="24"/>
      </w:rPr>
    </w:lvl>
    <w:lvl w:ilvl="1">
      <w:start w:val="1"/>
      <w:numFmt w:val="bullet"/>
      <w:lvlText w:val=""/>
      <w:lvlJc w:val="left"/>
      <w:pPr>
        <w:tabs>
          <w:tab w:val="num" w:pos="990"/>
        </w:tabs>
        <w:ind w:left="1206" w:hanging="936"/>
      </w:pPr>
      <w:rPr>
        <w:rFonts w:ascii="Symbol" w:hAnsi="Symbol"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B450F77"/>
    <w:multiLevelType w:val="multilevel"/>
    <w:tmpl w:val="29B08A40"/>
    <w:lvl w:ilvl="0">
      <w:start w:val="1"/>
      <w:numFmt w:val="lowerLetter"/>
      <w:lvlText w:val="%1)"/>
      <w:lvlJc w:val="left"/>
      <w:pPr>
        <w:tabs>
          <w:tab w:val="num" w:pos="360"/>
        </w:tabs>
        <w:ind w:left="360" w:hanging="360"/>
      </w:pPr>
      <w:rPr>
        <w:rFonts w:hint="default"/>
        <w:b w:val="0"/>
        <w:bCs/>
        <w:i w:val="0"/>
        <w:sz w:val="24"/>
      </w:rPr>
    </w:lvl>
    <w:lvl w:ilvl="1">
      <w:start w:val="1"/>
      <w:numFmt w:val="lowerLetter"/>
      <w:lvlText w:val="%2)"/>
      <w:lvlJc w:val="left"/>
      <w:pPr>
        <w:tabs>
          <w:tab w:val="num" w:pos="990"/>
        </w:tabs>
        <w:ind w:left="1206" w:hanging="936"/>
      </w:pPr>
      <w:rPr>
        <w:rFonts w:hint="default"/>
        <w:b w:val="0"/>
        <w:i w:val="0"/>
        <w:sz w:val="24"/>
      </w:rPr>
    </w:lvl>
    <w:lvl w:ilvl="2">
      <w:start w:val="1"/>
      <w:numFmt w:val="bullet"/>
      <w:lvlText w:val=""/>
      <w:lvlJc w:val="left"/>
      <w:pPr>
        <w:tabs>
          <w:tab w:val="num" w:pos="1440"/>
        </w:tabs>
        <w:ind w:left="1224"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17986561">
    <w:abstractNumId w:val="5"/>
  </w:num>
  <w:num w:numId="2" w16cid:durableId="637691519">
    <w:abstractNumId w:val="7"/>
  </w:num>
  <w:num w:numId="3" w16cid:durableId="1434547354">
    <w:abstractNumId w:val="0"/>
  </w:num>
  <w:num w:numId="4" w16cid:durableId="441727333">
    <w:abstractNumId w:val="9"/>
  </w:num>
  <w:num w:numId="5" w16cid:durableId="1677537044">
    <w:abstractNumId w:val="11"/>
  </w:num>
  <w:num w:numId="6" w16cid:durableId="1777210030">
    <w:abstractNumId w:val="4"/>
  </w:num>
  <w:num w:numId="7" w16cid:durableId="1007514095">
    <w:abstractNumId w:val="10"/>
  </w:num>
  <w:num w:numId="8" w16cid:durableId="2114207582">
    <w:abstractNumId w:val="8"/>
  </w:num>
  <w:num w:numId="9" w16cid:durableId="873082038">
    <w:abstractNumId w:val="12"/>
  </w:num>
  <w:num w:numId="10" w16cid:durableId="1223633544">
    <w:abstractNumId w:val="2"/>
  </w:num>
  <w:num w:numId="11" w16cid:durableId="1189565264">
    <w:abstractNumId w:val="13"/>
  </w:num>
  <w:num w:numId="12" w16cid:durableId="705521264">
    <w:abstractNumId w:val="6"/>
  </w:num>
  <w:num w:numId="13" w16cid:durableId="2132239558">
    <w:abstractNumId w:val="3"/>
  </w:num>
  <w:num w:numId="14" w16cid:durableId="1540628566">
    <w:abstractNumId w:val="1"/>
  </w:num>
  <w:num w:numId="15" w16cid:durableId="106996419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53"/>
    <w:rsid w:val="00000207"/>
    <w:rsid w:val="0002215E"/>
    <w:rsid w:val="00023EFD"/>
    <w:rsid w:val="0002472D"/>
    <w:rsid w:val="00032B3F"/>
    <w:rsid w:val="000353C0"/>
    <w:rsid w:val="00036D48"/>
    <w:rsid w:val="00036FD4"/>
    <w:rsid w:val="00036FFA"/>
    <w:rsid w:val="00041FDD"/>
    <w:rsid w:val="0004281E"/>
    <w:rsid w:val="00044880"/>
    <w:rsid w:val="00053A1C"/>
    <w:rsid w:val="00056B3C"/>
    <w:rsid w:val="00056DF5"/>
    <w:rsid w:val="000759CE"/>
    <w:rsid w:val="00076876"/>
    <w:rsid w:val="0008065E"/>
    <w:rsid w:val="00082AD8"/>
    <w:rsid w:val="000878FA"/>
    <w:rsid w:val="00092ABD"/>
    <w:rsid w:val="00095058"/>
    <w:rsid w:val="00095C13"/>
    <w:rsid w:val="00095D72"/>
    <w:rsid w:val="000A600B"/>
    <w:rsid w:val="000A62D7"/>
    <w:rsid w:val="000B4B70"/>
    <w:rsid w:val="000B550A"/>
    <w:rsid w:val="000B5985"/>
    <w:rsid w:val="000C0512"/>
    <w:rsid w:val="000C5BEE"/>
    <w:rsid w:val="000D3657"/>
    <w:rsid w:val="000D6899"/>
    <w:rsid w:val="000E21BA"/>
    <w:rsid w:val="000F3D36"/>
    <w:rsid w:val="000F7700"/>
    <w:rsid w:val="00100E9C"/>
    <w:rsid w:val="001020A7"/>
    <w:rsid w:val="00102392"/>
    <w:rsid w:val="00102705"/>
    <w:rsid w:val="00106510"/>
    <w:rsid w:val="0011189C"/>
    <w:rsid w:val="00120B0E"/>
    <w:rsid w:val="00123F57"/>
    <w:rsid w:val="00125D65"/>
    <w:rsid w:val="0012763A"/>
    <w:rsid w:val="00133746"/>
    <w:rsid w:val="001337F2"/>
    <w:rsid w:val="00140AB5"/>
    <w:rsid w:val="001518C2"/>
    <w:rsid w:val="001568C3"/>
    <w:rsid w:val="00163343"/>
    <w:rsid w:val="00166648"/>
    <w:rsid w:val="00166B3F"/>
    <w:rsid w:val="00170057"/>
    <w:rsid w:val="00170BB0"/>
    <w:rsid w:val="00176539"/>
    <w:rsid w:val="0017663E"/>
    <w:rsid w:val="001812DF"/>
    <w:rsid w:val="001820F5"/>
    <w:rsid w:val="00192ED1"/>
    <w:rsid w:val="00197DFF"/>
    <w:rsid w:val="001A6137"/>
    <w:rsid w:val="001A6496"/>
    <w:rsid w:val="001A727F"/>
    <w:rsid w:val="001A7E03"/>
    <w:rsid w:val="001B10E5"/>
    <w:rsid w:val="001B132F"/>
    <w:rsid w:val="001B1C15"/>
    <w:rsid w:val="001B3EA7"/>
    <w:rsid w:val="001B4461"/>
    <w:rsid w:val="001B4575"/>
    <w:rsid w:val="001B4587"/>
    <w:rsid w:val="001B762B"/>
    <w:rsid w:val="001C07B4"/>
    <w:rsid w:val="001C31FB"/>
    <w:rsid w:val="001C336B"/>
    <w:rsid w:val="001C44F2"/>
    <w:rsid w:val="001C728B"/>
    <w:rsid w:val="001C7EE6"/>
    <w:rsid w:val="001D061B"/>
    <w:rsid w:val="001D40D3"/>
    <w:rsid w:val="001E099E"/>
    <w:rsid w:val="001E382D"/>
    <w:rsid w:val="001E3EA4"/>
    <w:rsid w:val="001F5993"/>
    <w:rsid w:val="001F7139"/>
    <w:rsid w:val="00203FDF"/>
    <w:rsid w:val="00206B10"/>
    <w:rsid w:val="00214123"/>
    <w:rsid w:val="00214E71"/>
    <w:rsid w:val="0021738A"/>
    <w:rsid w:val="0022517C"/>
    <w:rsid w:val="00232450"/>
    <w:rsid w:val="002435E7"/>
    <w:rsid w:val="002457F6"/>
    <w:rsid w:val="002469E1"/>
    <w:rsid w:val="00247A86"/>
    <w:rsid w:val="00253CEA"/>
    <w:rsid w:val="0025549C"/>
    <w:rsid w:val="0025728A"/>
    <w:rsid w:val="002615B2"/>
    <w:rsid w:val="0026607A"/>
    <w:rsid w:val="00274FD0"/>
    <w:rsid w:val="00275EF7"/>
    <w:rsid w:val="00276072"/>
    <w:rsid w:val="002769E9"/>
    <w:rsid w:val="002773FF"/>
    <w:rsid w:val="00285C93"/>
    <w:rsid w:val="00295477"/>
    <w:rsid w:val="00296A77"/>
    <w:rsid w:val="002A67EA"/>
    <w:rsid w:val="002B35C0"/>
    <w:rsid w:val="002C20B0"/>
    <w:rsid w:val="002C285F"/>
    <w:rsid w:val="002D442F"/>
    <w:rsid w:val="002D4FED"/>
    <w:rsid w:val="002D5F48"/>
    <w:rsid w:val="002D6E71"/>
    <w:rsid w:val="002E1D0D"/>
    <w:rsid w:val="002E3CC1"/>
    <w:rsid w:val="002E3D40"/>
    <w:rsid w:val="002E4794"/>
    <w:rsid w:val="002E5539"/>
    <w:rsid w:val="002E615A"/>
    <w:rsid w:val="002E7FDD"/>
    <w:rsid w:val="002F3EB2"/>
    <w:rsid w:val="002F5F53"/>
    <w:rsid w:val="002F60B9"/>
    <w:rsid w:val="003029E4"/>
    <w:rsid w:val="003032DA"/>
    <w:rsid w:val="00303361"/>
    <w:rsid w:val="003073B0"/>
    <w:rsid w:val="003079CF"/>
    <w:rsid w:val="00312040"/>
    <w:rsid w:val="00312897"/>
    <w:rsid w:val="0031300C"/>
    <w:rsid w:val="0031439E"/>
    <w:rsid w:val="003167D0"/>
    <w:rsid w:val="00320FD2"/>
    <w:rsid w:val="00321AE3"/>
    <w:rsid w:val="00323158"/>
    <w:rsid w:val="003250D8"/>
    <w:rsid w:val="00327AED"/>
    <w:rsid w:val="00335F6B"/>
    <w:rsid w:val="00336BD6"/>
    <w:rsid w:val="0034600C"/>
    <w:rsid w:val="0035205D"/>
    <w:rsid w:val="00362A5B"/>
    <w:rsid w:val="003732D4"/>
    <w:rsid w:val="0037492E"/>
    <w:rsid w:val="003803DD"/>
    <w:rsid w:val="00382758"/>
    <w:rsid w:val="0038540D"/>
    <w:rsid w:val="003928E1"/>
    <w:rsid w:val="003945B5"/>
    <w:rsid w:val="003A6289"/>
    <w:rsid w:val="003A6D76"/>
    <w:rsid w:val="003B1C61"/>
    <w:rsid w:val="003B67FB"/>
    <w:rsid w:val="003C34E2"/>
    <w:rsid w:val="003C59C1"/>
    <w:rsid w:val="003D3FFC"/>
    <w:rsid w:val="003D419E"/>
    <w:rsid w:val="003D5A8A"/>
    <w:rsid w:val="003E57F4"/>
    <w:rsid w:val="003E7136"/>
    <w:rsid w:val="003F1A96"/>
    <w:rsid w:val="003F2E06"/>
    <w:rsid w:val="003F3C37"/>
    <w:rsid w:val="003F4EDE"/>
    <w:rsid w:val="003F5FCF"/>
    <w:rsid w:val="00400348"/>
    <w:rsid w:val="00404772"/>
    <w:rsid w:val="00405145"/>
    <w:rsid w:val="00405B43"/>
    <w:rsid w:val="00406614"/>
    <w:rsid w:val="0040668B"/>
    <w:rsid w:val="00407AA9"/>
    <w:rsid w:val="00410ADC"/>
    <w:rsid w:val="00411AFD"/>
    <w:rsid w:val="00412397"/>
    <w:rsid w:val="004151FC"/>
    <w:rsid w:val="00415DAC"/>
    <w:rsid w:val="00416EC4"/>
    <w:rsid w:val="00417ECB"/>
    <w:rsid w:val="00421525"/>
    <w:rsid w:val="00424247"/>
    <w:rsid w:val="00424981"/>
    <w:rsid w:val="00425553"/>
    <w:rsid w:val="00427891"/>
    <w:rsid w:val="00427941"/>
    <w:rsid w:val="0043341C"/>
    <w:rsid w:val="004376A9"/>
    <w:rsid w:val="00440D94"/>
    <w:rsid w:val="00443ABB"/>
    <w:rsid w:val="00446EE6"/>
    <w:rsid w:val="004509DF"/>
    <w:rsid w:val="00454DB7"/>
    <w:rsid w:val="00457FA7"/>
    <w:rsid w:val="00461839"/>
    <w:rsid w:val="00463EDA"/>
    <w:rsid w:val="00464F4E"/>
    <w:rsid w:val="00466570"/>
    <w:rsid w:val="004718A2"/>
    <w:rsid w:val="004726C5"/>
    <w:rsid w:val="00473C8C"/>
    <w:rsid w:val="00476469"/>
    <w:rsid w:val="00477CF4"/>
    <w:rsid w:val="004815A6"/>
    <w:rsid w:val="00481E3F"/>
    <w:rsid w:val="00486D45"/>
    <w:rsid w:val="00492EDF"/>
    <w:rsid w:val="0049626C"/>
    <w:rsid w:val="004A40AB"/>
    <w:rsid w:val="004A4C56"/>
    <w:rsid w:val="004B3126"/>
    <w:rsid w:val="004B691D"/>
    <w:rsid w:val="004C0988"/>
    <w:rsid w:val="004C744D"/>
    <w:rsid w:val="004D3DCB"/>
    <w:rsid w:val="004D3EE0"/>
    <w:rsid w:val="004D5C15"/>
    <w:rsid w:val="004E6BC8"/>
    <w:rsid w:val="004F0A5E"/>
    <w:rsid w:val="004F14E8"/>
    <w:rsid w:val="004F1B4A"/>
    <w:rsid w:val="004F21E8"/>
    <w:rsid w:val="004F33E1"/>
    <w:rsid w:val="00511347"/>
    <w:rsid w:val="00514858"/>
    <w:rsid w:val="00525E91"/>
    <w:rsid w:val="00534B26"/>
    <w:rsid w:val="00536DE6"/>
    <w:rsid w:val="00540046"/>
    <w:rsid w:val="005439A7"/>
    <w:rsid w:val="0054512A"/>
    <w:rsid w:val="005468F9"/>
    <w:rsid w:val="005566D1"/>
    <w:rsid w:val="00557276"/>
    <w:rsid w:val="00560016"/>
    <w:rsid w:val="00570936"/>
    <w:rsid w:val="00572016"/>
    <w:rsid w:val="00572207"/>
    <w:rsid w:val="00576EBD"/>
    <w:rsid w:val="00581122"/>
    <w:rsid w:val="005878F4"/>
    <w:rsid w:val="00591376"/>
    <w:rsid w:val="00592036"/>
    <w:rsid w:val="00592142"/>
    <w:rsid w:val="005A16DE"/>
    <w:rsid w:val="005A4BF7"/>
    <w:rsid w:val="005A6C23"/>
    <w:rsid w:val="005B13DD"/>
    <w:rsid w:val="005B3334"/>
    <w:rsid w:val="005B7CF1"/>
    <w:rsid w:val="005C664E"/>
    <w:rsid w:val="005C7D0A"/>
    <w:rsid w:val="005D03BC"/>
    <w:rsid w:val="005F66F8"/>
    <w:rsid w:val="00601BFF"/>
    <w:rsid w:val="00603C2D"/>
    <w:rsid w:val="00604EE6"/>
    <w:rsid w:val="00611C93"/>
    <w:rsid w:val="00617373"/>
    <w:rsid w:val="006200A1"/>
    <w:rsid w:val="00620629"/>
    <w:rsid w:val="00620630"/>
    <w:rsid w:val="00623647"/>
    <w:rsid w:val="00625E42"/>
    <w:rsid w:val="00627490"/>
    <w:rsid w:val="006357D4"/>
    <w:rsid w:val="00641002"/>
    <w:rsid w:val="006418DF"/>
    <w:rsid w:val="00642F5E"/>
    <w:rsid w:val="00644FA3"/>
    <w:rsid w:val="00647DF2"/>
    <w:rsid w:val="0065143B"/>
    <w:rsid w:val="00654F0A"/>
    <w:rsid w:val="00657176"/>
    <w:rsid w:val="00660A0D"/>
    <w:rsid w:val="006627E1"/>
    <w:rsid w:val="00670E7C"/>
    <w:rsid w:val="00672BE5"/>
    <w:rsid w:val="00684D6A"/>
    <w:rsid w:val="00685241"/>
    <w:rsid w:val="006864DA"/>
    <w:rsid w:val="00686E4F"/>
    <w:rsid w:val="00691A26"/>
    <w:rsid w:val="00693F5C"/>
    <w:rsid w:val="00695D92"/>
    <w:rsid w:val="0069693A"/>
    <w:rsid w:val="00697051"/>
    <w:rsid w:val="006A04CC"/>
    <w:rsid w:val="006A0DE1"/>
    <w:rsid w:val="006B084B"/>
    <w:rsid w:val="006B0FD0"/>
    <w:rsid w:val="006C1712"/>
    <w:rsid w:val="006C3C4F"/>
    <w:rsid w:val="006D098A"/>
    <w:rsid w:val="006F620E"/>
    <w:rsid w:val="00701B32"/>
    <w:rsid w:val="00704BD4"/>
    <w:rsid w:val="00704D26"/>
    <w:rsid w:val="00707847"/>
    <w:rsid w:val="00710A2E"/>
    <w:rsid w:val="00710D56"/>
    <w:rsid w:val="00711576"/>
    <w:rsid w:val="00712B1B"/>
    <w:rsid w:val="00716E58"/>
    <w:rsid w:val="0072432E"/>
    <w:rsid w:val="007362F8"/>
    <w:rsid w:val="00737506"/>
    <w:rsid w:val="00737C74"/>
    <w:rsid w:val="007405E0"/>
    <w:rsid w:val="00744BC1"/>
    <w:rsid w:val="00752513"/>
    <w:rsid w:val="0075394F"/>
    <w:rsid w:val="007613BC"/>
    <w:rsid w:val="00761896"/>
    <w:rsid w:val="00762119"/>
    <w:rsid w:val="0076569A"/>
    <w:rsid w:val="00765A6C"/>
    <w:rsid w:val="0076636C"/>
    <w:rsid w:val="007778FD"/>
    <w:rsid w:val="00784B30"/>
    <w:rsid w:val="007852BD"/>
    <w:rsid w:val="00786536"/>
    <w:rsid w:val="007927A4"/>
    <w:rsid w:val="00797457"/>
    <w:rsid w:val="00797766"/>
    <w:rsid w:val="007A4283"/>
    <w:rsid w:val="007A59B2"/>
    <w:rsid w:val="007A7DFC"/>
    <w:rsid w:val="007B08FD"/>
    <w:rsid w:val="007B34B9"/>
    <w:rsid w:val="007B6D3C"/>
    <w:rsid w:val="007B7132"/>
    <w:rsid w:val="007C007E"/>
    <w:rsid w:val="007C023B"/>
    <w:rsid w:val="007C5B81"/>
    <w:rsid w:val="007C7F73"/>
    <w:rsid w:val="007D2D7C"/>
    <w:rsid w:val="007D2FA2"/>
    <w:rsid w:val="007D4810"/>
    <w:rsid w:val="007F0810"/>
    <w:rsid w:val="007F21E7"/>
    <w:rsid w:val="007F484E"/>
    <w:rsid w:val="0080242E"/>
    <w:rsid w:val="008059FE"/>
    <w:rsid w:val="00811DB3"/>
    <w:rsid w:val="0081386C"/>
    <w:rsid w:val="0081489A"/>
    <w:rsid w:val="00820078"/>
    <w:rsid w:val="0083022A"/>
    <w:rsid w:val="008359BC"/>
    <w:rsid w:val="00835B34"/>
    <w:rsid w:val="00837FAE"/>
    <w:rsid w:val="00843625"/>
    <w:rsid w:val="00852534"/>
    <w:rsid w:val="00863E3C"/>
    <w:rsid w:val="00866348"/>
    <w:rsid w:val="0087173C"/>
    <w:rsid w:val="00873DBC"/>
    <w:rsid w:val="008756EA"/>
    <w:rsid w:val="00877354"/>
    <w:rsid w:val="00882D7B"/>
    <w:rsid w:val="0088355F"/>
    <w:rsid w:val="008908AF"/>
    <w:rsid w:val="00894719"/>
    <w:rsid w:val="00894CE5"/>
    <w:rsid w:val="008A0890"/>
    <w:rsid w:val="008A310B"/>
    <w:rsid w:val="008A65A3"/>
    <w:rsid w:val="008B085A"/>
    <w:rsid w:val="008B0CB1"/>
    <w:rsid w:val="008B1879"/>
    <w:rsid w:val="008B2D0D"/>
    <w:rsid w:val="008B4ABE"/>
    <w:rsid w:val="008B5121"/>
    <w:rsid w:val="008B5B49"/>
    <w:rsid w:val="008C0906"/>
    <w:rsid w:val="008C265F"/>
    <w:rsid w:val="008C7160"/>
    <w:rsid w:val="008C7228"/>
    <w:rsid w:val="008C751A"/>
    <w:rsid w:val="008D0E8D"/>
    <w:rsid w:val="008D2761"/>
    <w:rsid w:val="008D69E4"/>
    <w:rsid w:val="008E170C"/>
    <w:rsid w:val="008E7E87"/>
    <w:rsid w:val="008F0A95"/>
    <w:rsid w:val="008F2B9C"/>
    <w:rsid w:val="008F4847"/>
    <w:rsid w:val="00905E21"/>
    <w:rsid w:val="0091065B"/>
    <w:rsid w:val="00912013"/>
    <w:rsid w:val="00915912"/>
    <w:rsid w:val="00917D9B"/>
    <w:rsid w:val="00925979"/>
    <w:rsid w:val="009271FB"/>
    <w:rsid w:val="00937E10"/>
    <w:rsid w:val="00941B06"/>
    <w:rsid w:val="0094369E"/>
    <w:rsid w:val="00943A09"/>
    <w:rsid w:val="00951112"/>
    <w:rsid w:val="00951C3C"/>
    <w:rsid w:val="009550CF"/>
    <w:rsid w:val="00955B57"/>
    <w:rsid w:val="0095730E"/>
    <w:rsid w:val="00961EDD"/>
    <w:rsid w:val="009629A3"/>
    <w:rsid w:val="00963123"/>
    <w:rsid w:val="009667B1"/>
    <w:rsid w:val="00967595"/>
    <w:rsid w:val="00973DE5"/>
    <w:rsid w:val="00974BE7"/>
    <w:rsid w:val="00976CC2"/>
    <w:rsid w:val="00976D9D"/>
    <w:rsid w:val="0099129B"/>
    <w:rsid w:val="00991919"/>
    <w:rsid w:val="00993E84"/>
    <w:rsid w:val="009A0E25"/>
    <w:rsid w:val="009A3908"/>
    <w:rsid w:val="009A57D0"/>
    <w:rsid w:val="009A5D88"/>
    <w:rsid w:val="009B3416"/>
    <w:rsid w:val="009C0F61"/>
    <w:rsid w:val="009C2BE1"/>
    <w:rsid w:val="009C4B58"/>
    <w:rsid w:val="009D12B1"/>
    <w:rsid w:val="009D23A6"/>
    <w:rsid w:val="009D5B8C"/>
    <w:rsid w:val="009D6048"/>
    <w:rsid w:val="009D7148"/>
    <w:rsid w:val="009E3B78"/>
    <w:rsid w:val="009E3C67"/>
    <w:rsid w:val="009F08E5"/>
    <w:rsid w:val="009F1A02"/>
    <w:rsid w:val="009F2ECD"/>
    <w:rsid w:val="009F331A"/>
    <w:rsid w:val="009F60E4"/>
    <w:rsid w:val="00A02431"/>
    <w:rsid w:val="00A0605A"/>
    <w:rsid w:val="00A114E4"/>
    <w:rsid w:val="00A23CB4"/>
    <w:rsid w:val="00A23D49"/>
    <w:rsid w:val="00A245ED"/>
    <w:rsid w:val="00A25D03"/>
    <w:rsid w:val="00A32481"/>
    <w:rsid w:val="00A40AF9"/>
    <w:rsid w:val="00A416A8"/>
    <w:rsid w:val="00A41BDC"/>
    <w:rsid w:val="00A41D0C"/>
    <w:rsid w:val="00A5279A"/>
    <w:rsid w:val="00A54499"/>
    <w:rsid w:val="00A56E6E"/>
    <w:rsid w:val="00A57CA6"/>
    <w:rsid w:val="00A60305"/>
    <w:rsid w:val="00A65926"/>
    <w:rsid w:val="00A66204"/>
    <w:rsid w:val="00A709E3"/>
    <w:rsid w:val="00A70A8C"/>
    <w:rsid w:val="00A72827"/>
    <w:rsid w:val="00A72A4E"/>
    <w:rsid w:val="00A72E1A"/>
    <w:rsid w:val="00A7453C"/>
    <w:rsid w:val="00A76DF1"/>
    <w:rsid w:val="00A80C12"/>
    <w:rsid w:val="00A86BB7"/>
    <w:rsid w:val="00A86DE7"/>
    <w:rsid w:val="00A87EC7"/>
    <w:rsid w:val="00A91B06"/>
    <w:rsid w:val="00A938C7"/>
    <w:rsid w:val="00A945DB"/>
    <w:rsid w:val="00A95473"/>
    <w:rsid w:val="00AA51B7"/>
    <w:rsid w:val="00AB7588"/>
    <w:rsid w:val="00AC690F"/>
    <w:rsid w:val="00AD283E"/>
    <w:rsid w:val="00AD567F"/>
    <w:rsid w:val="00AD64D1"/>
    <w:rsid w:val="00AE0260"/>
    <w:rsid w:val="00AE0D83"/>
    <w:rsid w:val="00AE6AB5"/>
    <w:rsid w:val="00AF3278"/>
    <w:rsid w:val="00AF4800"/>
    <w:rsid w:val="00AF6522"/>
    <w:rsid w:val="00B1115A"/>
    <w:rsid w:val="00B1324A"/>
    <w:rsid w:val="00B177B6"/>
    <w:rsid w:val="00B304B5"/>
    <w:rsid w:val="00B329B8"/>
    <w:rsid w:val="00B4001E"/>
    <w:rsid w:val="00B414EE"/>
    <w:rsid w:val="00B41AEB"/>
    <w:rsid w:val="00B420B0"/>
    <w:rsid w:val="00B43E26"/>
    <w:rsid w:val="00B452D2"/>
    <w:rsid w:val="00B46BEB"/>
    <w:rsid w:val="00B46C8B"/>
    <w:rsid w:val="00B47C07"/>
    <w:rsid w:val="00B54EEA"/>
    <w:rsid w:val="00B568FA"/>
    <w:rsid w:val="00B57157"/>
    <w:rsid w:val="00B577F2"/>
    <w:rsid w:val="00B62FCA"/>
    <w:rsid w:val="00B655EE"/>
    <w:rsid w:val="00B74A93"/>
    <w:rsid w:val="00B8204D"/>
    <w:rsid w:val="00B94115"/>
    <w:rsid w:val="00BA4CAE"/>
    <w:rsid w:val="00BB1184"/>
    <w:rsid w:val="00BB1C33"/>
    <w:rsid w:val="00BB323E"/>
    <w:rsid w:val="00BC283A"/>
    <w:rsid w:val="00BD21C0"/>
    <w:rsid w:val="00BD4370"/>
    <w:rsid w:val="00BD4A5A"/>
    <w:rsid w:val="00BD61E4"/>
    <w:rsid w:val="00BE6533"/>
    <w:rsid w:val="00BF07DE"/>
    <w:rsid w:val="00BF1B20"/>
    <w:rsid w:val="00BF1E2E"/>
    <w:rsid w:val="00BF4B96"/>
    <w:rsid w:val="00BF7200"/>
    <w:rsid w:val="00C05986"/>
    <w:rsid w:val="00C05D3E"/>
    <w:rsid w:val="00C13E0E"/>
    <w:rsid w:val="00C1625A"/>
    <w:rsid w:val="00C17727"/>
    <w:rsid w:val="00C21467"/>
    <w:rsid w:val="00C224E6"/>
    <w:rsid w:val="00C242CF"/>
    <w:rsid w:val="00C256EC"/>
    <w:rsid w:val="00C25BE8"/>
    <w:rsid w:val="00C26EBE"/>
    <w:rsid w:val="00C270EC"/>
    <w:rsid w:val="00C303B3"/>
    <w:rsid w:val="00C30BA6"/>
    <w:rsid w:val="00C318EF"/>
    <w:rsid w:val="00C34A44"/>
    <w:rsid w:val="00C44AF6"/>
    <w:rsid w:val="00C50240"/>
    <w:rsid w:val="00C51069"/>
    <w:rsid w:val="00C55161"/>
    <w:rsid w:val="00C555B2"/>
    <w:rsid w:val="00C5593A"/>
    <w:rsid w:val="00C57CB5"/>
    <w:rsid w:val="00C71EA1"/>
    <w:rsid w:val="00C765AE"/>
    <w:rsid w:val="00C84559"/>
    <w:rsid w:val="00C84CE7"/>
    <w:rsid w:val="00CA2405"/>
    <w:rsid w:val="00CA6766"/>
    <w:rsid w:val="00CB08F9"/>
    <w:rsid w:val="00CB1119"/>
    <w:rsid w:val="00CB264E"/>
    <w:rsid w:val="00CB3AAC"/>
    <w:rsid w:val="00CB5C63"/>
    <w:rsid w:val="00CC1F94"/>
    <w:rsid w:val="00CC55D3"/>
    <w:rsid w:val="00CD2FF8"/>
    <w:rsid w:val="00CD4682"/>
    <w:rsid w:val="00CD5980"/>
    <w:rsid w:val="00CD5BDD"/>
    <w:rsid w:val="00CD7230"/>
    <w:rsid w:val="00CD7506"/>
    <w:rsid w:val="00CE3E7C"/>
    <w:rsid w:val="00CE45BD"/>
    <w:rsid w:val="00CE557B"/>
    <w:rsid w:val="00CF069D"/>
    <w:rsid w:val="00CF0E69"/>
    <w:rsid w:val="00CF1BDF"/>
    <w:rsid w:val="00CF2351"/>
    <w:rsid w:val="00D14223"/>
    <w:rsid w:val="00D17E02"/>
    <w:rsid w:val="00D213D0"/>
    <w:rsid w:val="00D35DD3"/>
    <w:rsid w:val="00D373A7"/>
    <w:rsid w:val="00D443F6"/>
    <w:rsid w:val="00D45672"/>
    <w:rsid w:val="00D47CB8"/>
    <w:rsid w:val="00D51A8A"/>
    <w:rsid w:val="00D54C4E"/>
    <w:rsid w:val="00D612FC"/>
    <w:rsid w:val="00D62A06"/>
    <w:rsid w:val="00D70398"/>
    <w:rsid w:val="00D719A7"/>
    <w:rsid w:val="00D73893"/>
    <w:rsid w:val="00D80BE2"/>
    <w:rsid w:val="00D83285"/>
    <w:rsid w:val="00D851A3"/>
    <w:rsid w:val="00D86D2D"/>
    <w:rsid w:val="00D90647"/>
    <w:rsid w:val="00D94534"/>
    <w:rsid w:val="00D97DDF"/>
    <w:rsid w:val="00DA0914"/>
    <w:rsid w:val="00DA1430"/>
    <w:rsid w:val="00DA45D8"/>
    <w:rsid w:val="00DA5E51"/>
    <w:rsid w:val="00DA726C"/>
    <w:rsid w:val="00DB4BE2"/>
    <w:rsid w:val="00DB5649"/>
    <w:rsid w:val="00DB588E"/>
    <w:rsid w:val="00DB5A4C"/>
    <w:rsid w:val="00DC3AEB"/>
    <w:rsid w:val="00DC7B4B"/>
    <w:rsid w:val="00DD0EF6"/>
    <w:rsid w:val="00DD3F0B"/>
    <w:rsid w:val="00DD50D4"/>
    <w:rsid w:val="00DE4E3C"/>
    <w:rsid w:val="00DF056D"/>
    <w:rsid w:val="00DF6FF6"/>
    <w:rsid w:val="00DF73AE"/>
    <w:rsid w:val="00E04FA6"/>
    <w:rsid w:val="00E10A86"/>
    <w:rsid w:val="00E11958"/>
    <w:rsid w:val="00E12BD8"/>
    <w:rsid w:val="00E13D4F"/>
    <w:rsid w:val="00E16A96"/>
    <w:rsid w:val="00E16EDB"/>
    <w:rsid w:val="00E21CCE"/>
    <w:rsid w:val="00E27684"/>
    <w:rsid w:val="00E32638"/>
    <w:rsid w:val="00E32B86"/>
    <w:rsid w:val="00E34B67"/>
    <w:rsid w:val="00E46D41"/>
    <w:rsid w:val="00E5130D"/>
    <w:rsid w:val="00E52772"/>
    <w:rsid w:val="00E547AE"/>
    <w:rsid w:val="00E54C15"/>
    <w:rsid w:val="00E55FBB"/>
    <w:rsid w:val="00E55FC0"/>
    <w:rsid w:val="00E603F9"/>
    <w:rsid w:val="00E6091E"/>
    <w:rsid w:val="00E71690"/>
    <w:rsid w:val="00E742C1"/>
    <w:rsid w:val="00E76185"/>
    <w:rsid w:val="00E7760B"/>
    <w:rsid w:val="00E8120F"/>
    <w:rsid w:val="00E82500"/>
    <w:rsid w:val="00E84535"/>
    <w:rsid w:val="00E84AF5"/>
    <w:rsid w:val="00E86B0E"/>
    <w:rsid w:val="00E87692"/>
    <w:rsid w:val="00E91C39"/>
    <w:rsid w:val="00E9665F"/>
    <w:rsid w:val="00EA20E6"/>
    <w:rsid w:val="00EA40D5"/>
    <w:rsid w:val="00EA6604"/>
    <w:rsid w:val="00EB10A8"/>
    <w:rsid w:val="00EB1922"/>
    <w:rsid w:val="00EB6580"/>
    <w:rsid w:val="00EC44C2"/>
    <w:rsid w:val="00EC5335"/>
    <w:rsid w:val="00EC7192"/>
    <w:rsid w:val="00ED3BA7"/>
    <w:rsid w:val="00ED5BC4"/>
    <w:rsid w:val="00EE1AE1"/>
    <w:rsid w:val="00EE377F"/>
    <w:rsid w:val="00EE4C93"/>
    <w:rsid w:val="00EE5D02"/>
    <w:rsid w:val="00EE65CC"/>
    <w:rsid w:val="00EF4C70"/>
    <w:rsid w:val="00F00BA3"/>
    <w:rsid w:val="00F03B4C"/>
    <w:rsid w:val="00F07F93"/>
    <w:rsid w:val="00F1041B"/>
    <w:rsid w:val="00F105EB"/>
    <w:rsid w:val="00F17193"/>
    <w:rsid w:val="00F220F8"/>
    <w:rsid w:val="00F27BE9"/>
    <w:rsid w:val="00F333C4"/>
    <w:rsid w:val="00F353CD"/>
    <w:rsid w:val="00F36F50"/>
    <w:rsid w:val="00F474B3"/>
    <w:rsid w:val="00F47FB1"/>
    <w:rsid w:val="00F50523"/>
    <w:rsid w:val="00F60943"/>
    <w:rsid w:val="00F66B87"/>
    <w:rsid w:val="00F70B16"/>
    <w:rsid w:val="00F73382"/>
    <w:rsid w:val="00F73ABF"/>
    <w:rsid w:val="00F7579B"/>
    <w:rsid w:val="00F81316"/>
    <w:rsid w:val="00F83909"/>
    <w:rsid w:val="00F84946"/>
    <w:rsid w:val="00F919B1"/>
    <w:rsid w:val="00F91F8D"/>
    <w:rsid w:val="00F95221"/>
    <w:rsid w:val="00F958B1"/>
    <w:rsid w:val="00F95A25"/>
    <w:rsid w:val="00FA0C81"/>
    <w:rsid w:val="00FA29AA"/>
    <w:rsid w:val="00FA63E6"/>
    <w:rsid w:val="00FA6D34"/>
    <w:rsid w:val="00FA6E15"/>
    <w:rsid w:val="00FB10AA"/>
    <w:rsid w:val="00FB3673"/>
    <w:rsid w:val="00FB5E04"/>
    <w:rsid w:val="00FC5395"/>
    <w:rsid w:val="00FC6384"/>
    <w:rsid w:val="00FD1FDA"/>
    <w:rsid w:val="00FD482A"/>
    <w:rsid w:val="00FD4B65"/>
    <w:rsid w:val="00FD5A0D"/>
    <w:rsid w:val="00FE061A"/>
    <w:rsid w:val="00FE22D1"/>
    <w:rsid w:val="00FE55F9"/>
    <w:rsid w:val="00FE672D"/>
    <w:rsid w:val="00FE7158"/>
    <w:rsid w:val="00FF0336"/>
    <w:rsid w:val="00FF2C25"/>
    <w:rsid w:val="00FF498B"/>
    <w:rsid w:val="11977E86"/>
    <w:rsid w:val="15DD934A"/>
    <w:rsid w:val="1D45BCA8"/>
    <w:rsid w:val="2A2509F9"/>
    <w:rsid w:val="2E060798"/>
    <w:rsid w:val="2F49EF20"/>
    <w:rsid w:val="32450BED"/>
    <w:rsid w:val="34CD5B37"/>
    <w:rsid w:val="44706AD5"/>
    <w:rsid w:val="4848E990"/>
    <w:rsid w:val="49AF12F9"/>
    <w:rsid w:val="4A8140DF"/>
    <w:rsid w:val="4DBAB52E"/>
    <w:rsid w:val="547CCCAC"/>
    <w:rsid w:val="5821D052"/>
    <w:rsid w:val="5E6353F2"/>
    <w:rsid w:val="5FA8E974"/>
    <w:rsid w:val="5FF6924E"/>
    <w:rsid w:val="62FCA3FD"/>
    <w:rsid w:val="68E70B3C"/>
    <w:rsid w:val="69DD5F7B"/>
    <w:rsid w:val="6A0CB1EC"/>
    <w:rsid w:val="6A2BC811"/>
    <w:rsid w:val="6C83318B"/>
    <w:rsid w:val="6F71924C"/>
    <w:rsid w:val="710D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DCD65"/>
  <w15:chartTrackingRefBased/>
  <w15:docId w15:val="{197DCE0B-5B55-420C-A567-ECCBD8D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21"/>
    <w:pPr>
      <w:ind w:left="720"/>
      <w:contextualSpacing/>
    </w:pPr>
  </w:style>
  <w:style w:type="table" w:styleId="TableGrid">
    <w:name w:val="Table Grid"/>
    <w:basedOn w:val="TableNormal"/>
    <w:uiPriority w:val="59"/>
    <w:rsid w:val="00E3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03B4C"/>
    <w:pPr>
      <w:spacing w:after="0" w:line="240" w:lineRule="auto"/>
      <w:ind w:left="1440" w:hanging="720"/>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F03B4C"/>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D1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23"/>
  </w:style>
  <w:style w:type="paragraph" w:styleId="Footer">
    <w:name w:val="footer"/>
    <w:basedOn w:val="Normal"/>
    <w:link w:val="FooterChar"/>
    <w:uiPriority w:val="99"/>
    <w:unhideWhenUsed/>
    <w:rsid w:val="00D1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23"/>
  </w:style>
  <w:style w:type="paragraph" w:styleId="BalloonText">
    <w:name w:val="Balloon Text"/>
    <w:basedOn w:val="Normal"/>
    <w:link w:val="BalloonTextChar"/>
    <w:uiPriority w:val="99"/>
    <w:semiHidden/>
    <w:unhideWhenUsed/>
    <w:rsid w:val="00546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8F9"/>
    <w:rPr>
      <w:rFonts w:ascii="Segoe UI" w:hAnsi="Segoe UI" w:cs="Segoe UI"/>
      <w:sz w:val="18"/>
      <w:szCs w:val="18"/>
    </w:rPr>
  </w:style>
  <w:style w:type="character" w:styleId="CommentReference">
    <w:name w:val="annotation reference"/>
    <w:basedOn w:val="DefaultParagraphFont"/>
    <w:uiPriority w:val="99"/>
    <w:semiHidden/>
    <w:unhideWhenUsed/>
    <w:rsid w:val="003079CF"/>
    <w:rPr>
      <w:sz w:val="16"/>
      <w:szCs w:val="16"/>
    </w:rPr>
  </w:style>
  <w:style w:type="paragraph" w:styleId="CommentText">
    <w:name w:val="annotation text"/>
    <w:basedOn w:val="Normal"/>
    <w:link w:val="CommentTextChar"/>
    <w:uiPriority w:val="99"/>
    <w:semiHidden/>
    <w:unhideWhenUsed/>
    <w:rsid w:val="003079CF"/>
    <w:pPr>
      <w:spacing w:line="240" w:lineRule="auto"/>
    </w:pPr>
    <w:rPr>
      <w:sz w:val="20"/>
      <w:szCs w:val="20"/>
    </w:rPr>
  </w:style>
  <w:style w:type="character" w:customStyle="1" w:styleId="CommentTextChar">
    <w:name w:val="Comment Text Char"/>
    <w:basedOn w:val="DefaultParagraphFont"/>
    <w:link w:val="CommentText"/>
    <w:uiPriority w:val="99"/>
    <w:semiHidden/>
    <w:rsid w:val="003079CF"/>
    <w:rPr>
      <w:sz w:val="20"/>
      <w:szCs w:val="20"/>
    </w:rPr>
  </w:style>
  <w:style w:type="paragraph" w:styleId="CommentSubject">
    <w:name w:val="annotation subject"/>
    <w:basedOn w:val="CommentText"/>
    <w:next w:val="CommentText"/>
    <w:link w:val="CommentSubjectChar"/>
    <w:uiPriority w:val="99"/>
    <w:semiHidden/>
    <w:unhideWhenUsed/>
    <w:rsid w:val="003079CF"/>
    <w:rPr>
      <w:b/>
      <w:bCs/>
    </w:rPr>
  </w:style>
  <w:style w:type="character" w:customStyle="1" w:styleId="CommentSubjectChar">
    <w:name w:val="Comment Subject Char"/>
    <w:basedOn w:val="CommentTextChar"/>
    <w:link w:val="CommentSubject"/>
    <w:uiPriority w:val="99"/>
    <w:semiHidden/>
    <w:rsid w:val="003079CF"/>
    <w:rPr>
      <w:b/>
      <w:bCs/>
      <w:sz w:val="20"/>
      <w:szCs w:val="20"/>
    </w:rPr>
  </w:style>
  <w:style w:type="paragraph" w:styleId="FootnoteText">
    <w:name w:val="footnote text"/>
    <w:basedOn w:val="Normal"/>
    <w:link w:val="FootnoteTextChar"/>
    <w:semiHidden/>
    <w:rsid w:val="002D44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D442F"/>
    <w:rPr>
      <w:rFonts w:ascii="Times New Roman" w:eastAsia="Times New Roman" w:hAnsi="Times New Roman" w:cs="Times New Roman"/>
      <w:sz w:val="20"/>
      <w:szCs w:val="20"/>
    </w:rPr>
  </w:style>
  <w:style w:type="character" w:styleId="FootnoteReference">
    <w:name w:val="footnote reference"/>
    <w:semiHidden/>
    <w:rsid w:val="002D442F"/>
    <w:rPr>
      <w:vertAlign w:val="superscript"/>
    </w:rPr>
  </w:style>
  <w:style w:type="paragraph" w:styleId="Revision">
    <w:name w:val="Revision"/>
    <w:hidden/>
    <w:uiPriority w:val="99"/>
    <w:semiHidden/>
    <w:rsid w:val="008E1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2947">
      <w:bodyDiv w:val="1"/>
      <w:marLeft w:val="0"/>
      <w:marRight w:val="0"/>
      <w:marTop w:val="0"/>
      <w:marBottom w:val="0"/>
      <w:divBdr>
        <w:top w:val="none" w:sz="0" w:space="0" w:color="auto"/>
        <w:left w:val="none" w:sz="0" w:space="0" w:color="auto"/>
        <w:bottom w:val="none" w:sz="0" w:space="0" w:color="auto"/>
        <w:right w:val="none" w:sz="0" w:space="0" w:color="auto"/>
      </w:divBdr>
    </w:div>
    <w:div w:id="950089165">
      <w:bodyDiv w:val="1"/>
      <w:marLeft w:val="0"/>
      <w:marRight w:val="0"/>
      <w:marTop w:val="0"/>
      <w:marBottom w:val="0"/>
      <w:divBdr>
        <w:top w:val="none" w:sz="0" w:space="0" w:color="auto"/>
        <w:left w:val="none" w:sz="0" w:space="0" w:color="auto"/>
        <w:bottom w:val="none" w:sz="0" w:space="0" w:color="auto"/>
        <w:right w:val="none" w:sz="0" w:space="0" w:color="auto"/>
      </w:divBdr>
    </w:div>
    <w:div w:id="17053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8808-76C2-4110-B5A1-599C1F5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YVR Technology Services</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Demner</dc:creator>
  <cp:keywords/>
  <dc:description/>
  <cp:lastModifiedBy>Meg Comiskey</cp:lastModifiedBy>
  <cp:revision>3</cp:revision>
  <dcterms:created xsi:type="dcterms:W3CDTF">2024-06-27T22:20:00Z</dcterms:created>
  <dcterms:modified xsi:type="dcterms:W3CDTF">2024-06-27T22:22:00Z</dcterms:modified>
</cp:coreProperties>
</file>